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AF8" w:themeColor="accent6" w:themeTint="33"/>
  <w:body>
    <w:p w:rsidR="0009700B" w:rsidRPr="0009700B" w:rsidRDefault="0002565D" w:rsidP="00BC07D0">
      <w:pPr>
        <w:spacing w:line="0" w:lineRule="atLeast"/>
        <w:ind w:leftChars="1122" w:left="2693"/>
        <w:rPr>
          <w:rFonts w:ascii="微軟正黑體" w:eastAsia="微軟正黑體" w:hAnsi="微軟正黑體"/>
          <w:b/>
          <w:sz w:val="96"/>
        </w:rPr>
      </w:pPr>
      <w:r w:rsidRPr="0009700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7EC15" wp14:editId="0EC8DBD7">
                <wp:simplePos x="0" y="0"/>
                <wp:positionH relativeFrom="margin">
                  <wp:posOffset>4629150</wp:posOffset>
                </wp:positionH>
                <wp:positionV relativeFrom="paragraph">
                  <wp:posOffset>356870</wp:posOffset>
                </wp:positionV>
                <wp:extent cx="8001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E8" w:rsidRPr="0009700B" w:rsidRDefault="008D2FE8" w:rsidP="0009700B">
                            <w:pPr>
                              <w:rPr>
                                <w:rFonts w:ascii="Script MT Bold" w:hAnsi="Script MT Bold"/>
                                <w:color w:val="92C2EA" w:themeColor="accent6" w:themeTint="99"/>
                                <w:sz w:val="40"/>
                              </w:rPr>
                            </w:pPr>
                            <w:r w:rsidRPr="0009700B">
                              <w:rPr>
                                <w:rFonts w:ascii="Script MT Bold" w:hAnsi="Script MT Bold"/>
                                <w:color w:val="92C2EA" w:themeColor="accent6" w:themeTint="99"/>
                                <w:sz w:val="40"/>
                              </w:rPr>
                              <w:t>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7EC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4.5pt;margin-top:28.1pt;width:6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" filled="f" stroked="f">
                <v:textbox style="mso-fit-shape-to-text:t">
                  <w:txbxContent>
                    <w:p w:rsidR="008D2FE8" w:rsidRPr="0009700B" w:rsidRDefault="008D2FE8" w:rsidP="0009700B">
                      <w:pPr>
                        <w:rPr>
                          <w:rFonts w:ascii="Script MT Bold" w:hAnsi="Script MT Bold"/>
                          <w:color w:val="92C2EA" w:themeColor="accent6" w:themeTint="99"/>
                          <w:sz w:val="40"/>
                        </w:rPr>
                      </w:pPr>
                      <w:r w:rsidRPr="0009700B">
                        <w:rPr>
                          <w:rFonts w:ascii="Script MT Bold" w:hAnsi="Script MT Bold"/>
                          <w:color w:val="92C2EA" w:themeColor="accent6" w:themeTint="99"/>
                          <w:sz w:val="40"/>
                        </w:rPr>
                        <w:t>Ocean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700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68479" wp14:editId="7134E6BA">
                <wp:simplePos x="0" y="0"/>
                <wp:positionH relativeFrom="column">
                  <wp:posOffset>622935</wp:posOffset>
                </wp:positionH>
                <wp:positionV relativeFrom="paragraph">
                  <wp:posOffset>356870</wp:posOffset>
                </wp:positionV>
                <wp:extent cx="7715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E8" w:rsidRPr="0009700B" w:rsidRDefault="008D2FE8">
                            <w:pPr>
                              <w:rPr>
                                <w:rFonts w:ascii="Script MT Bold" w:hAnsi="Script MT Bold"/>
                                <w:color w:val="92C2EA" w:themeColor="accent6" w:themeTint="99"/>
                                <w:sz w:val="40"/>
                              </w:rPr>
                            </w:pPr>
                            <w:r w:rsidRPr="0009700B">
                              <w:rPr>
                                <w:rFonts w:ascii="Script MT Bold" w:hAnsi="Script MT Bold"/>
                                <w:color w:val="92C2EA" w:themeColor="accent6" w:themeTint="99"/>
                                <w:sz w:val="40"/>
                              </w:rPr>
                              <w:t>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68479" id="_x0000_s1027" type="#_x0000_t202" style="position:absolute;left:0;text-align:left;margin-left:49.05pt;margin-top:28.1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" filled="f" stroked="f">
                <v:textbox style="mso-fit-shape-to-text:t">
                  <w:txbxContent>
                    <w:p w:rsidR="008D2FE8" w:rsidRPr="0009700B" w:rsidRDefault="008D2FE8">
                      <w:pPr>
                        <w:rPr>
                          <w:rFonts w:ascii="Script MT Bold" w:hAnsi="Script MT Bold"/>
                          <w:color w:val="92C2EA" w:themeColor="accent6" w:themeTint="99"/>
                          <w:sz w:val="40"/>
                        </w:rPr>
                      </w:pPr>
                      <w:r w:rsidRPr="0009700B">
                        <w:rPr>
                          <w:rFonts w:ascii="Script MT Bold" w:hAnsi="Script MT Bold"/>
                          <w:color w:val="92C2EA" w:themeColor="accent6" w:themeTint="99"/>
                          <w:sz w:val="40"/>
                        </w:rPr>
                        <w:t>Read</w:t>
                      </w:r>
                    </w:p>
                  </w:txbxContent>
                </v:textbox>
              </v:shape>
            </w:pict>
          </mc:Fallback>
        </mc:AlternateContent>
      </w:r>
      <w:r w:rsidR="0009700B" w:rsidRPr="00097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EF80D" wp14:editId="74DEC889">
                <wp:simplePos x="0" y="0"/>
                <wp:positionH relativeFrom="column">
                  <wp:posOffset>2851785</wp:posOffset>
                </wp:positionH>
                <wp:positionV relativeFrom="paragraph">
                  <wp:posOffset>-84455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2FE8" w:rsidRPr="0009700B" w:rsidRDefault="008D2FE8" w:rsidP="0009700B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00B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EF80D" id="文字方塊 1" o:spid="_x0000_s1028" type="#_x0000_t202" style="position:absolute;left:0;text-align:left;margin-left:224.55pt;margin-top:-6.6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" filled="f" stroked="f">
                <v:textbox style="mso-fit-shape-to-text:t">
                  <w:txbxContent>
                    <w:p w:rsidR="008D2FE8" w:rsidRPr="0009700B" w:rsidRDefault="008D2FE8" w:rsidP="0009700B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00B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海洋</w:t>
                      </w:r>
                    </w:p>
                  </w:txbxContent>
                </v:textbox>
              </v:shape>
            </w:pict>
          </mc:Fallback>
        </mc:AlternateContent>
      </w:r>
      <w:r w:rsidR="0009700B">
        <w:rPr>
          <w:rFonts w:ascii="微軟正黑體" w:eastAsia="微軟正黑體" w:hAnsi="微軟正黑體" w:hint="eastAsia"/>
          <w:b/>
          <w:sz w:val="96"/>
        </w:rPr>
        <w:t>看見</w:t>
      </w:r>
    </w:p>
    <w:p w:rsidR="003F5761" w:rsidRPr="004472AE" w:rsidRDefault="00D43984" w:rsidP="00D43984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  <w:szCs w:val="24"/>
        </w:rPr>
      </w:pPr>
      <w:r w:rsidRPr="004472AE">
        <w:rPr>
          <w:rFonts w:ascii="微軟正黑體" w:eastAsia="微軟正黑體" w:hAnsi="微軟正黑體" w:hint="eastAsia"/>
          <w:b/>
          <w:color w:val="002060"/>
        </w:rPr>
        <w:t>我想看：</w:t>
      </w:r>
      <w:r w:rsidRPr="004472AE">
        <w:rPr>
          <w:rFonts w:ascii="微軟正黑體" w:eastAsia="微軟正黑體" w:hAnsi="微軟正黑體"/>
          <w:b/>
          <w:color w:val="00B050"/>
        </w:rPr>
        <w:fldChar w:fldCharType="begin"/>
      </w:r>
      <w:r w:rsidRPr="004472AE">
        <w:rPr>
          <w:rFonts w:ascii="微軟正黑體" w:eastAsia="微軟正黑體" w:hAnsi="微軟正黑體"/>
          <w:b/>
          <w:color w:val="00B050"/>
        </w:rPr>
        <w:instrText>HYPERLINK  \l "圖書"</w:instrText>
      </w:r>
      <w:r w:rsidRPr="004472AE">
        <w:rPr>
          <w:rFonts w:ascii="微軟正黑體" w:eastAsia="微軟正黑體" w:hAnsi="微軟正黑體"/>
          <w:b/>
          <w:color w:val="00B05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00B050"/>
        </w:rPr>
        <w:t>圖書</w:t>
      </w:r>
      <w:r w:rsidRPr="004472AE">
        <w:rPr>
          <w:rFonts w:ascii="微軟正黑體" w:eastAsia="微軟正黑體" w:hAnsi="微軟正黑體"/>
          <w:b/>
          <w:color w:val="00B050"/>
        </w:rPr>
        <w:fldChar w:fldCharType="end"/>
      </w:r>
      <w:proofErr w:type="gramStart"/>
      <w:r w:rsidRPr="004472AE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Pr="004472AE">
        <w:rPr>
          <w:rFonts w:ascii="微軟正黑體" w:eastAsia="微軟正黑體" w:hAnsi="微軟正黑體"/>
          <w:b/>
          <w:color w:val="81660E" w:themeColor="accent3" w:themeShade="80"/>
        </w:rPr>
        <w:fldChar w:fldCharType="begin"/>
      </w:r>
      <w:r w:rsidRPr="004472AE">
        <w:rPr>
          <w:rFonts w:ascii="微軟正黑體" w:eastAsia="微軟正黑體" w:hAnsi="微軟正黑體"/>
          <w:b/>
          <w:color w:val="81660E" w:themeColor="accent3" w:themeShade="80"/>
        </w:rPr>
        <w:instrText>HYPERLINK  \l "電子書"</w:instrText>
      </w:r>
      <w:r w:rsidRPr="004472AE">
        <w:rPr>
          <w:rFonts w:ascii="微軟正黑體" w:eastAsia="微軟正黑體" w:hAnsi="微軟正黑體"/>
          <w:b/>
          <w:color w:val="81660E" w:themeColor="accent3" w:themeShade="8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81660E" w:themeColor="accent3" w:themeShade="80"/>
        </w:rPr>
        <w:t>電子書</w:t>
      </w:r>
      <w:r w:rsidRPr="004472AE">
        <w:rPr>
          <w:rFonts w:ascii="微軟正黑體" w:eastAsia="微軟正黑體" w:hAnsi="微軟正黑體"/>
          <w:b/>
          <w:color w:val="81660E" w:themeColor="accent3" w:themeShade="80"/>
        </w:rPr>
        <w:fldChar w:fldCharType="end"/>
      </w:r>
      <w:proofErr w:type="gramStart"/>
      <w:r w:rsidRPr="004472AE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Pr="004472AE">
        <w:rPr>
          <w:rFonts w:ascii="微軟正黑體" w:eastAsia="微軟正黑體" w:hAnsi="微軟正黑體"/>
          <w:b/>
          <w:color w:val="196354" w:themeColor="accent5" w:themeShade="80"/>
        </w:rPr>
        <w:fldChar w:fldCharType="begin"/>
      </w:r>
      <w:r w:rsidRPr="004472AE">
        <w:rPr>
          <w:rFonts w:ascii="微軟正黑體" w:eastAsia="微軟正黑體" w:hAnsi="微軟正黑體"/>
          <w:b/>
          <w:color w:val="196354" w:themeColor="accent5" w:themeShade="80"/>
        </w:rPr>
        <w:instrText>HYPERLINK  \l "期刊"</w:instrText>
      </w:r>
      <w:r w:rsidRPr="004472AE">
        <w:rPr>
          <w:rFonts w:ascii="微軟正黑體" w:eastAsia="微軟正黑體" w:hAnsi="微軟正黑體"/>
          <w:b/>
          <w:color w:val="196354" w:themeColor="accent5" w:themeShade="8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196354" w:themeColor="accent5" w:themeShade="80"/>
        </w:rPr>
        <w:t>期刊</w:t>
      </w:r>
      <w:r w:rsidRPr="004472AE">
        <w:rPr>
          <w:rFonts w:ascii="微軟正黑體" w:eastAsia="微軟正黑體" w:hAnsi="微軟正黑體"/>
          <w:b/>
          <w:color w:val="196354" w:themeColor="accent5" w:themeShade="80"/>
        </w:rPr>
        <w:fldChar w:fldCharType="end"/>
      </w:r>
      <w:proofErr w:type="gramStart"/>
      <w:r w:rsidRPr="004472AE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Pr="004472AE">
        <w:rPr>
          <w:rFonts w:ascii="微軟正黑體" w:eastAsia="微軟正黑體" w:hAnsi="微軟正黑體"/>
          <w:b/>
          <w:color w:val="C00000"/>
        </w:rPr>
        <w:fldChar w:fldCharType="begin"/>
      </w:r>
      <w:r w:rsidRPr="004472AE">
        <w:rPr>
          <w:rFonts w:ascii="微軟正黑體" w:eastAsia="微軟正黑體" w:hAnsi="微軟正黑體"/>
          <w:b/>
          <w:color w:val="C00000"/>
        </w:rPr>
        <w:instrText>HYPERLINK  \l "影音資料"</w:instrText>
      </w:r>
      <w:r w:rsidRPr="004472AE">
        <w:rPr>
          <w:rFonts w:ascii="微軟正黑體" w:eastAsia="微軟正黑體" w:hAnsi="微軟正黑體"/>
          <w:b/>
          <w:color w:val="C0000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C00000"/>
        </w:rPr>
        <w:t>影音資料</w:t>
      </w:r>
      <w:r w:rsidRPr="004472AE">
        <w:rPr>
          <w:rFonts w:ascii="微軟正黑體" w:eastAsia="微軟正黑體" w:hAnsi="微軟正黑體"/>
          <w:b/>
          <w:color w:val="C00000"/>
        </w:rPr>
        <w:fldChar w:fldCharType="end"/>
      </w:r>
      <w:proofErr w:type="gramStart"/>
      <w:r w:rsidRPr="004472AE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Pr="004472AE">
        <w:rPr>
          <w:rFonts w:ascii="微軟正黑體" w:eastAsia="微軟正黑體" w:hAnsi="微軟正黑體"/>
          <w:b/>
          <w:color w:val="184E7B" w:themeColor="accent6" w:themeShade="80"/>
        </w:rPr>
        <w:fldChar w:fldCharType="begin"/>
      </w:r>
      <w:r w:rsidRPr="004472AE">
        <w:rPr>
          <w:rFonts w:ascii="微軟正黑體" w:eastAsia="微軟正黑體" w:hAnsi="微軟正黑體"/>
          <w:b/>
          <w:color w:val="184E7B" w:themeColor="accent6" w:themeShade="80"/>
        </w:rPr>
        <w:instrText>HYPERLINK  \l "電子資源"</w:instrText>
      </w:r>
      <w:r w:rsidRPr="004472AE">
        <w:rPr>
          <w:rFonts w:ascii="微軟正黑體" w:eastAsia="微軟正黑體" w:hAnsi="微軟正黑體"/>
          <w:b/>
          <w:color w:val="184E7B" w:themeColor="accent6" w:themeShade="8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184E7B" w:themeColor="accent6" w:themeShade="80"/>
        </w:rPr>
        <w:t>電子資源</w:t>
      </w:r>
      <w:r w:rsidRPr="004472AE">
        <w:rPr>
          <w:rFonts w:ascii="微軟正黑體" w:eastAsia="微軟正黑體" w:hAnsi="微軟正黑體"/>
          <w:b/>
          <w:color w:val="184E7B" w:themeColor="accent6" w:themeShade="80"/>
        </w:rPr>
        <w:fldChar w:fldCharType="end"/>
      </w:r>
      <w:proofErr w:type="gramStart"/>
      <w:r w:rsidRPr="004472AE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Pr="004472AE">
        <w:rPr>
          <w:rFonts w:ascii="微軟正黑體" w:eastAsia="微軟正黑體" w:hAnsi="微軟正黑體"/>
          <w:b/>
          <w:color w:val="002060"/>
        </w:rPr>
        <w:fldChar w:fldCharType="begin"/>
      </w:r>
      <w:r w:rsidRPr="004472AE">
        <w:rPr>
          <w:rFonts w:ascii="微軟正黑體" w:eastAsia="微軟正黑體" w:hAnsi="微軟正黑體"/>
          <w:b/>
          <w:color w:val="002060"/>
        </w:rPr>
        <w:instrText>HYPERLINK  \l "QA"</w:instrText>
      </w:r>
      <w:r w:rsidRPr="004472AE">
        <w:rPr>
          <w:rFonts w:ascii="微軟正黑體" w:eastAsia="微軟正黑體" w:hAnsi="微軟正黑體"/>
          <w:b/>
          <w:color w:val="002060"/>
        </w:rPr>
        <w:fldChar w:fldCharType="separate"/>
      </w:r>
      <w:r w:rsidRPr="004472AE">
        <w:rPr>
          <w:rStyle w:val="a9"/>
          <w:rFonts w:ascii="微軟正黑體" w:eastAsia="微軟正黑體" w:hAnsi="微軟正黑體" w:hint="eastAsia"/>
          <w:b/>
          <w:color w:val="002060"/>
        </w:rPr>
        <w:t>Q&amp;A</w:t>
      </w:r>
      <w:r w:rsidRPr="004472AE">
        <w:rPr>
          <w:rFonts w:ascii="微軟正黑體" w:eastAsia="微軟正黑體" w:hAnsi="微軟正黑體"/>
          <w:b/>
          <w:color w:val="002060"/>
        </w:rPr>
        <w:fldChar w:fldCharType="end"/>
      </w:r>
    </w:p>
    <w:p w:rsidR="00A675BA" w:rsidRPr="00153756" w:rsidRDefault="00153756" w:rsidP="003F5761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0" w:name="圖書"/>
      <w:r w:rsidRPr="00D43984">
        <w:rPr>
          <w:rFonts w:ascii="微軟正黑體" w:eastAsia="微軟正黑體" w:hAnsi="微軟正黑體" w:hint="eastAsia"/>
          <w:b/>
          <w:color w:val="25947E" w:themeColor="accent5" w:themeShade="BF"/>
          <w:sz w:val="56"/>
        </w:rPr>
        <w:t>圖</w:t>
      </w:r>
      <w:r w:rsidRPr="00153756">
        <w:rPr>
          <w:rFonts w:ascii="微軟正黑體" w:eastAsia="微軟正黑體" w:hAnsi="微軟正黑體" w:hint="eastAsia"/>
          <w:b/>
          <w:sz w:val="56"/>
        </w:rPr>
        <w:t>書</w:t>
      </w:r>
    </w:p>
    <w:bookmarkEnd w:id="0"/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153756" w:rsidRPr="00794CBE" w:rsidTr="0015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153756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書名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索書號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飛魚 百合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廖鴻基作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海天浮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沉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海洋遊俠 :台灣尾的鯨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豚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367.89 0034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領土出航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台11線藍色太平洋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廖鴻基作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來自深海</w:t>
            </w:r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4252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鯨生鯨世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389.7 0034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航海日記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梁琴霞著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855 3311 1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海煙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呂則之著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857.7 6063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海上的狩獵季節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汪啟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疆著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851.486 3131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中國海洋文學大系 :二十世紀海洋詩精品賞析選集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朱學恕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, 汪啟疆主編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831.8 2574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當一隻鯨魚渴望海洋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許悔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之著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851.486 0893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在鯨的國度悠遊 :台灣鯨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豚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與山林動物的觀賞紀實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王緒昂著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855 1026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蘭陽海岸之歌 :蘇花古道與河口濕地的深情記事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吳永華著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733.982/3 2634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航海家的臉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夏曼.藍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波安著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536.338 1643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冷海情深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夏曼.藍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波安著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536.338 1643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蔚藍的太平洋日記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李潼著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859.7 4030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太平洋的故事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亨德里克.威廉.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房龍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(</w:t>
            </w:r>
            <w:proofErr w:type="spell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Hendric</w:t>
            </w:r>
            <w:proofErr w:type="spell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 xml:space="preserve"> William von Loon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)著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721 2760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等待飛魚 :等待, 是生命中最美的動詞!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曾文珍,楊元鈴故事構成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857.7 8001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多雨的海岸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林文義著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855 4408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濤聲試問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林仙龍著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851.486 4420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22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船上的365天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阿彬作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729.85 7142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守望的魚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洪素麗著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855 3451 1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那年夏天, 最寧靜的海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郝譽翔著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857.7 4778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捷運的出口是海洋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高世澤著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851.486 0043</w:t>
            </w:r>
          </w:p>
        </w:tc>
      </w:tr>
      <w:tr w:rsidR="00153756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馬爾地夫星星海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高岱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君著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857.63 0021</w:t>
            </w:r>
          </w:p>
        </w:tc>
      </w:tr>
      <w:tr w:rsidR="00153756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3756" w:rsidRPr="00794CBE" w:rsidRDefault="00794CBE" w:rsidP="00794CB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4252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海洋路標</w:t>
            </w:r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高岱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君著</w:t>
            </w:r>
            <w:proofErr w:type="gramEnd"/>
          </w:p>
        </w:tc>
        <w:tc>
          <w:tcPr>
            <w:tcW w:w="2407" w:type="dxa"/>
          </w:tcPr>
          <w:p w:rsidR="00153756" w:rsidRPr="00794CBE" w:rsidRDefault="00925606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857.63 0021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4252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海洋文學讀本</w:t>
            </w:r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柳秀英等編著</w:t>
            </w:r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836 4724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4252" w:type="dxa"/>
          </w:tcPr>
          <w:p w:rsidR="000A3D79" w:rsidRPr="00794CBE" w:rsidRDefault="000A3D79" w:rsidP="00F971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海洋文選</w:t>
            </w:r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余蕙靜等編著</w:t>
            </w:r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830.86 8045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4252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海洋文學欣賞</w:t>
            </w:r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0A3D79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余蕙靜著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F9712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0A3D79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836 8045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Jules Verne's Twenty thousand leagues under the sea :the definitive unabridged edition based on the original French texts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newly translated and annotated by Walter James Miller and Frederick Paul Walter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843.8 V531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小蘭嶼和小藍鯨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詹澈著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851.486 2738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海浪的記憶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夏曼.藍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波安著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855 1643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詩索海洋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高世澤著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851.486 0043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老人與海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海明威(Ernest Hemingway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)著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 xml:space="preserve"> ; 宋碧雲譯 ; 張國慶導讀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874.57 3865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The sea wolf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London, Jack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813.52 L847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Sea change :a message of the oceans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Sylvia Alice Earle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333.9164 E12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大藍海洋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瑞秋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卡森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(Rachel Carson)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作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 xml:space="preserve"> ; 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余佳玲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,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方淑惠譯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351.9 8021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倒風內海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王家祥著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857.7 1033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漂流監獄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855 3034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41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白鯨記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歐陽裕譯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874.57 7773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42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海洋臺灣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尹萍著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733.3 1744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43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看海的日子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黃春明著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857.63 4456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44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台灣的海洋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戴昌鳳編著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351.9 4367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45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海洋之書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張嘉驊著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859.6 1147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46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山與海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王家祥著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857.63 1033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47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海中鬼影 :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鰓人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王家祥文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圖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857.7 1033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48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虛構海洋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嚴立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楷著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855 6604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49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海陸合鳴</w:t>
            </w:r>
            <w:proofErr w:type="gramEnd"/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詩心交融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 xml:space="preserve"> :2005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高雄世界詩歌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lastRenderedPageBreak/>
              <w:t>節詩選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lastRenderedPageBreak/>
              <w:t>鄭炯明主編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813.1 8796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50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海洋之歌 :全球海洋生態發現之旅</w:t>
            </w:r>
          </w:p>
        </w:tc>
        <w:tc>
          <w:tcPr>
            <w:tcW w:w="2407" w:type="dxa"/>
          </w:tcPr>
          <w:p w:rsidR="000A3D79" w:rsidRPr="00794CBE" w:rsidRDefault="000A3D79" w:rsidP="009256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卡爾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沙芬納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 xml:space="preserve">(Carl </w:t>
            </w:r>
            <w:proofErr w:type="spellStart"/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Safina</w:t>
            </w:r>
            <w:proofErr w:type="spellEnd"/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)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367.89 4463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51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山風海雨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楊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牧著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856.9 4628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52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獵殺海洋 :一部自我毀滅的人類文明史</w:t>
            </w:r>
          </w:p>
        </w:tc>
        <w:tc>
          <w:tcPr>
            <w:tcW w:w="2407" w:type="dxa"/>
          </w:tcPr>
          <w:p w:rsidR="000A3D79" w:rsidRPr="00794CBE" w:rsidRDefault="000A3D79" w:rsidP="009256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卡魯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姆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.羅伯茨(</w:t>
            </w:r>
            <w:proofErr w:type="spell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Callum</w:t>
            </w:r>
            <w:proofErr w:type="spell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 xml:space="preserve"> Roberts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)著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438.09 2624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53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八代灣的神話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夏曼. 藍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波安著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539.529 1643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54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海洋之子劉寧生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劉寧生,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劉永毅著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782.886 7232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55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後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山鯨書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389.7 0034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56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討海人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廖鴻基著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855 0034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57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海洋的故事 :探尋生命的故鄉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塞爾維亞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雇爾勒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(Sylvia A. Earle),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艾倫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普拉格爾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(Ellen J Prager)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351.9 1044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58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勝利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康拉德(Joseph Conrad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)著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873.57 4052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59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如鏡的大海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約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瑟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夫</w:t>
            </w:r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康拉德</w:t>
            </w: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(Joseph Conrad)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著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784.18 2708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60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穹雷雲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李伍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薰著</w:t>
            </w:r>
            <w:proofErr w:type="gramEnd"/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857.83 4024</w:t>
            </w:r>
          </w:p>
        </w:tc>
      </w:tr>
      <w:tr w:rsidR="000A3D79" w:rsidRPr="00794CBE" w:rsidTr="0015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61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鯨魚不快樂時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劉</w:t>
            </w:r>
            <w:proofErr w:type="gramStart"/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克襄文</w:t>
            </w:r>
            <w:proofErr w:type="gramEnd"/>
            <w:r w:rsidRPr="00794CBE">
              <w:rPr>
                <w:rFonts w:ascii="MS Gothic" w:eastAsia="MS Gothic" w:hAnsi="MS Gothic" w:cs="MS Gothic" w:hint="eastAsia"/>
                <w:color w:val="196354" w:themeColor="accent5" w:themeShade="80"/>
                <w:sz w:val="22"/>
              </w:rPr>
              <w:t>⋅</w:t>
            </w: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圖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859.6 7240</w:t>
            </w:r>
          </w:p>
        </w:tc>
      </w:tr>
      <w:tr w:rsidR="000A3D79" w:rsidRPr="00794CBE" w:rsidTr="0015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62</w:t>
            </w:r>
          </w:p>
        </w:tc>
        <w:tc>
          <w:tcPr>
            <w:tcW w:w="4252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Lord Jim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Joseph Conrad ; retold by Clare West</w:t>
            </w:r>
          </w:p>
        </w:tc>
        <w:tc>
          <w:tcPr>
            <w:tcW w:w="2407" w:type="dxa"/>
          </w:tcPr>
          <w:p w:rsidR="000A3D79" w:rsidRPr="00794CBE" w:rsidRDefault="000A3D79" w:rsidP="0002355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823.912 C754 2008</w:t>
            </w:r>
          </w:p>
        </w:tc>
      </w:tr>
      <w:tr w:rsidR="000A3D79" w:rsidRPr="00794CBE" w:rsidTr="0079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63</w:t>
            </w:r>
          </w:p>
        </w:tc>
        <w:tc>
          <w:tcPr>
            <w:tcW w:w="4252" w:type="dxa"/>
          </w:tcPr>
          <w:p w:rsidR="000A3D79" w:rsidRPr="00794CBE" w:rsidRDefault="000A3D79" w:rsidP="000157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Treasure Island</w:t>
            </w:r>
          </w:p>
        </w:tc>
        <w:tc>
          <w:tcPr>
            <w:tcW w:w="2407" w:type="dxa"/>
          </w:tcPr>
          <w:p w:rsidR="000A3D79" w:rsidRPr="00794CBE" w:rsidRDefault="000A3D79" w:rsidP="000157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 xml:space="preserve">Robert Louis Stevenson ; retold by Ken </w:t>
            </w:r>
            <w:proofErr w:type="spellStart"/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Methold</w:t>
            </w:r>
            <w:proofErr w:type="spellEnd"/>
          </w:p>
        </w:tc>
        <w:tc>
          <w:tcPr>
            <w:tcW w:w="2407" w:type="dxa"/>
          </w:tcPr>
          <w:p w:rsidR="000A3D79" w:rsidRPr="00794CBE" w:rsidRDefault="000A3D79" w:rsidP="000157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428.6 S847 2008</w:t>
            </w:r>
          </w:p>
        </w:tc>
      </w:tr>
      <w:tr w:rsidR="000A3D79" w:rsidRPr="00794CBE" w:rsidTr="0079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3D79" w:rsidRPr="00794CBE" w:rsidRDefault="000A3D79" w:rsidP="00F9712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64</w:t>
            </w:r>
          </w:p>
        </w:tc>
        <w:tc>
          <w:tcPr>
            <w:tcW w:w="4252" w:type="dxa"/>
          </w:tcPr>
          <w:p w:rsidR="000A3D79" w:rsidRPr="00794CBE" w:rsidRDefault="000A3D79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海洋政策白皮書</w:t>
            </w:r>
          </w:p>
        </w:tc>
        <w:tc>
          <w:tcPr>
            <w:tcW w:w="2407" w:type="dxa"/>
          </w:tcPr>
          <w:p w:rsidR="000A3D79" w:rsidRPr="00794CBE" w:rsidRDefault="000A3D79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196354" w:themeColor="accent5" w:themeShade="80"/>
                <w:sz w:val="22"/>
              </w:rPr>
              <w:t>行政院海洋事務推動委員會編印</w:t>
            </w:r>
          </w:p>
        </w:tc>
        <w:tc>
          <w:tcPr>
            <w:tcW w:w="2407" w:type="dxa"/>
          </w:tcPr>
          <w:p w:rsidR="000A3D79" w:rsidRPr="00794CBE" w:rsidRDefault="000A3D79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196354" w:themeColor="accent5" w:themeShade="80"/>
                <w:sz w:val="22"/>
              </w:rPr>
              <w:t>579.14 2148</w:t>
            </w:r>
          </w:p>
        </w:tc>
      </w:tr>
    </w:tbl>
    <w:p w:rsidR="0083670A" w:rsidRDefault="0083670A" w:rsidP="003F5761">
      <w:pPr>
        <w:spacing w:line="0" w:lineRule="atLeast"/>
        <w:rPr>
          <w:rFonts w:ascii="微軟正黑體" w:eastAsia="微軟正黑體" w:hAnsi="微軟正黑體"/>
        </w:rPr>
      </w:pP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D3744A" w:rsidRDefault="00D3744A" w:rsidP="003F5761">
      <w:pPr>
        <w:spacing w:line="0" w:lineRule="atLeast"/>
        <w:rPr>
          <w:rFonts w:ascii="微軟正黑體" w:eastAsia="微軟正黑體" w:hAnsi="微軟正黑體"/>
        </w:rPr>
      </w:pPr>
    </w:p>
    <w:p w:rsidR="0083670A" w:rsidRPr="00153756" w:rsidRDefault="0083670A" w:rsidP="0083670A">
      <w:pPr>
        <w:spacing w:line="480" w:lineRule="auto"/>
        <w:rPr>
          <w:rFonts w:ascii="微軟正黑體" w:eastAsia="微軟正黑體" w:hAnsi="微軟正黑體"/>
          <w:b/>
          <w:sz w:val="56"/>
        </w:rPr>
      </w:pPr>
      <w:bookmarkStart w:id="1" w:name="電子書"/>
      <w:r w:rsidRPr="00C344AC">
        <w:rPr>
          <w:rFonts w:ascii="微軟正黑體" w:eastAsia="微軟正黑體" w:hAnsi="微軟正黑體" w:hint="eastAsia"/>
          <w:b/>
          <w:color w:val="C09815" w:themeColor="accent3" w:themeShade="BF"/>
          <w:sz w:val="56"/>
        </w:rPr>
        <w:lastRenderedPageBreak/>
        <w:t>電</w:t>
      </w:r>
      <w:r>
        <w:rPr>
          <w:rFonts w:ascii="微軟正黑體" w:eastAsia="微軟正黑體" w:hAnsi="微軟正黑體" w:hint="eastAsia"/>
          <w:b/>
          <w:sz w:val="56"/>
        </w:rPr>
        <w:t>子書</w:t>
      </w:r>
    </w:p>
    <w:bookmarkEnd w:id="1"/>
    <w:tbl>
      <w:tblPr>
        <w:tblStyle w:val="5-31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3431"/>
        <w:gridCol w:w="1417"/>
        <w:gridCol w:w="986"/>
      </w:tblGrid>
      <w:tr w:rsidR="0083670A" w:rsidRPr="00794CBE" w:rsidTr="00EB7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3670A" w:rsidRPr="00794CBE" w:rsidRDefault="0083670A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32" w:type="dxa"/>
            <w:vAlign w:val="center"/>
          </w:tcPr>
          <w:p w:rsidR="0083670A" w:rsidRPr="00794CBE" w:rsidRDefault="0083670A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書名</w:t>
            </w:r>
          </w:p>
        </w:tc>
        <w:tc>
          <w:tcPr>
            <w:tcW w:w="3431" w:type="dxa"/>
            <w:vAlign w:val="center"/>
          </w:tcPr>
          <w:p w:rsidR="0083670A" w:rsidRPr="00794CBE" w:rsidRDefault="0083670A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417" w:type="dxa"/>
            <w:vAlign w:val="center"/>
          </w:tcPr>
          <w:p w:rsidR="0083670A" w:rsidRPr="00794CBE" w:rsidRDefault="0083670A" w:rsidP="0092560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平台</w:t>
            </w:r>
          </w:p>
        </w:tc>
        <w:tc>
          <w:tcPr>
            <w:tcW w:w="986" w:type="dxa"/>
            <w:vAlign w:val="center"/>
          </w:tcPr>
          <w:p w:rsidR="0083670A" w:rsidRPr="00794CBE" w:rsidRDefault="0083670A" w:rsidP="0092560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83670A" w:rsidRPr="00794CBE" w:rsidTr="00E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3670A" w:rsidRPr="00794CBE" w:rsidRDefault="00126D46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232" w:type="dxa"/>
            <w:vAlign w:val="center"/>
          </w:tcPr>
          <w:p w:rsidR="0083670A" w:rsidRPr="00794CBE" w:rsidRDefault="00CE0C7D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海洋永續經營</w:t>
            </w:r>
          </w:p>
        </w:tc>
        <w:tc>
          <w:tcPr>
            <w:tcW w:w="3431" w:type="dxa"/>
            <w:vAlign w:val="center"/>
          </w:tcPr>
          <w:p w:rsidR="0083670A" w:rsidRPr="00794CBE" w:rsidRDefault="00CE0C7D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邱文彥著</w:t>
            </w:r>
            <w:proofErr w:type="gramEnd"/>
          </w:p>
        </w:tc>
        <w:tc>
          <w:tcPr>
            <w:tcW w:w="1417" w:type="dxa"/>
            <w:vAlign w:val="center"/>
          </w:tcPr>
          <w:p w:rsidR="0083670A" w:rsidRPr="00794CBE" w:rsidRDefault="00CE0C7D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spell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  <w:vAlign w:val="center"/>
          </w:tcPr>
          <w:p w:rsidR="0083670A" w:rsidRPr="006568AD" w:rsidRDefault="00DC7432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8" w:history="1">
              <w:proofErr w:type="gramStart"/>
              <w:r w:rsidR="00CE0C7D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83670A" w:rsidRPr="00794CBE" w:rsidTr="00E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3670A" w:rsidRPr="00794CBE" w:rsidRDefault="00126D46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232" w:type="dxa"/>
            <w:vAlign w:val="center"/>
          </w:tcPr>
          <w:p w:rsidR="0083670A" w:rsidRPr="00794CBE" w:rsidRDefault="00254C2B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海洋文化與歷史</w:t>
            </w:r>
          </w:p>
        </w:tc>
        <w:tc>
          <w:tcPr>
            <w:tcW w:w="3431" w:type="dxa"/>
            <w:vAlign w:val="center"/>
          </w:tcPr>
          <w:p w:rsidR="0083670A" w:rsidRPr="00794CBE" w:rsidRDefault="00254C2B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吳密察等</w:t>
            </w:r>
            <w:proofErr w:type="gramEnd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作</w:t>
            </w:r>
          </w:p>
        </w:tc>
        <w:tc>
          <w:tcPr>
            <w:tcW w:w="1417" w:type="dxa"/>
            <w:vAlign w:val="center"/>
          </w:tcPr>
          <w:p w:rsidR="0083670A" w:rsidRPr="00794CBE" w:rsidRDefault="00254C2B" w:rsidP="009256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spell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  <w:vAlign w:val="center"/>
          </w:tcPr>
          <w:p w:rsidR="0083670A" w:rsidRPr="006568AD" w:rsidRDefault="00DC7432" w:rsidP="009256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9" w:history="1">
              <w:proofErr w:type="gramStart"/>
              <w:r w:rsidR="00254C2B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83670A" w:rsidRPr="00794CBE" w:rsidTr="00E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83670A" w:rsidRPr="00794CBE" w:rsidRDefault="00126D46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232" w:type="dxa"/>
            <w:vAlign w:val="center"/>
          </w:tcPr>
          <w:p w:rsidR="0083670A" w:rsidRPr="00794CBE" w:rsidRDefault="00E40C5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海洋的故事</w:t>
            </w:r>
          </w:p>
        </w:tc>
        <w:tc>
          <w:tcPr>
            <w:tcW w:w="3431" w:type="dxa"/>
            <w:vAlign w:val="center"/>
          </w:tcPr>
          <w:p w:rsidR="0083670A" w:rsidRPr="00794CBE" w:rsidRDefault="00E40C56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陳素宜著</w:t>
            </w:r>
            <w:proofErr w:type="gramEnd"/>
          </w:p>
        </w:tc>
        <w:tc>
          <w:tcPr>
            <w:tcW w:w="1417" w:type="dxa"/>
            <w:vAlign w:val="center"/>
          </w:tcPr>
          <w:p w:rsidR="0083670A" w:rsidRPr="00794CBE" w:rsidRDefault="00E40C56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spell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  <w:vAlign w:val="center"/>
          </w:tcPr>
          <w:p w:rsidR="0083670A" w:rsidRPr="006568AD" w:rsidRDefault="00DC7432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0" w:history="1">
              <w:proofErr w:type="gramStart"/>
              <w:r w:rsidR="00E40C56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126D46" w:rsidRPr="00794CBE" w:rsidTr="00E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26D46" w:rsidRPr="00794CBE" w:rsidRDefault="001965D8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3232" w:type="dxa"/>
            <w:vAlign w:val="center"/>
          </w:tcPr>
          <w:p w:rsidR="00126D46" w:rsidRPr="00794CBE" w:rsidRDefault="00126D46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台灣的海洋</w:t>
            </w:r>
          </w:p>
        </w:tc>
        <w:tc>
          <w:tcPr>
            <w:tcW w:w="3431" w:type="dxa"/>
            <w:vAlign w:val="center"/>
          </w:tcPr>
          <w:p w:rsidR="00126D46" w:rsidRPr="00794CBE" w:rsidRDefault="00126D46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戴昌鳳編著</w:t>
            </w:r>
          </w:p>
        </w:tc>
        <w:tc>
          <w:tcPr>
            <w:tcW w:w="1417" w:type="dxa"/>
            <w:vAlign w:val="center"/>
          </w:tcPr>
          <w:p w:rsidR="00126D46" w:rsidRPr="00794CBE" w:rsidRDefault="00126D46" w:rsidP="009256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L&amp;B</w:t>
            </w:r>
          </w:p>
        </w:tc>
        <w:tc>
          <w:tcPr>
            <w:tcW w:w="986" w:type="dxa"/>
            <w:vAlign w:val="center"/>
          </w:tcPr>
          <w:p w:rsidR="00126D46" w:rsidRPr="006568AD" w:rsidRDefault="00DC7432" w:rsidP="009256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1" w:history="1">
              <w:proofErr w:type="gramStart"/>
              <w:r w:rsidR="00126D46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126D46" w:rsidRPr="00794CBE" w:rsidTr="00E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26D46" w:rsidRPr="00794CBE" w:rsidRDefault="001965D8" w:rsidP="00126D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232" w:type="dxa"/>
            <w:vAlign w:val="center"/>
          </w:tcPr>
          <w:p w:rsidR="00126D46" w:rsidRPr="00794CBE" w:rsidRDefault="00126D46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台灣的海洋歷史文化</w:t>
            </w:r>
          </w:p>
        </w:tc>
        <w:tc>
          <w:tcPr>
            <w:tcW w:w="3431" w:type="dxa"/>
            <w:vAlign w:val="center"/>
          </w:tcPr>
          <w:p w:rsidR="00126D46" w:rsidRPr="00794CBE" w:rsidRDefault="00126D46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gram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戴寶村著</w:t>
            </w:r>
            <w:proofErr w:type="gramEnd"/>
          </w:p>
        </w:tc>
        <w:tc>
          <w:tcPr>
            <w:tcW w:w="1417" w:type="dxa"/>
            <w:vAlign w:val="center"/>
          </w:tcPr>
          <w:p w:rsidR="00126D46" w:rsidRPr="00794CBE" w:rsidRDefault="00126D46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spellStart"/>
            <w:r w:rsidRPr="00794CBE"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  <w:vAlign w:val="center"/>
          </w:tcPr>
          <w:p w:rsidR="00126D46" w:rsidRPr="006568AD" w:rsidRDefault="00DC7432" w:rsidP="009256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2" w:history="1">
              <w:proofErr w:type="gramStart"/>
              <w:r w:rsidR="00126D46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6568AD" w:rsidRPr="00794CBE" w:rsidTr="00E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568AD" w:rsidRPr="00794CBE" w:rsidRDefault="001965D8" w:rsidP="0001575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232" w:type="dxa"/>
            <w:vAlign w:val="center"/>
          </w:tcPr>
          <w:p w:rsidR="006568AD" w:rsidRPr="00794CBE" w:rsidRDefault="006568AD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An ocean in common</w:t>
            </w:r>
            <w:r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 xml:space="preserve"> </w:t>
            </w:r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:American naval officers, scientists, and the ocean environment</w:t>
            </w:r>
          </w:p>
        </w:tc>
        <w:tc>
          <w:tcPr>
            <w:tcW w:w="3431" w:type="dxa"/>
            <w:vAlign w:val="center"/>
          </w:tcPr>
          <w:p w:rsidR="006568AD" w:rsidRPr="00794CBE" w:rsidRDefault="006568AD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Gary E. Weir</w:t>
            </w:r>
          </w:p>
        </w:tc>
        <w:tc>
          <w:tcPr>
            <w:tcW w:w="1417" w:type="dxa"/>
            <w:vAlign w:val="center"/>
          </w:tcPr>
          <w:p w:rsidR="006568AD" w:rsidRPr="00794CBE" w:rsidRDefault="006568AD" w:rsidP="0001575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NetLibrary</w:t>
            </w:r>
            <w:proofErr w:type="spellEnd"/>
          </w:p>
        </w:tc>
        <w:tc>
          <w:tcPr>
            <w:tcW w:w="986" w:type="dxa"/>
            <w:vAlign w:val="center"/>
          </w:tcPr>
          <w:p w:rsidR="006568AD" w:rsidRPr="006568AD" w:rsidRDefault="00DC7432" w:rsidP="0001575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3" w:history="1">
              <w:proofErr w:type="gramStart"/>
              <w:r w:rsidR="006568AD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6568AD" w:rsidRPr="00794CBE" w:rsidTr="00E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568AD" w:rsidRPr="00794CBE" w:rsidRDefault="001965D8" w:rsidP="0001575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232" w:type="dxa"/>
            <w:vAlign w:val="center"/>
          </w:tcPr>
          <w:p w:rsidR="006568AD" w:rsidRPr="00794CBE" w:rsidRDefault="006568AD" w:rsidP="000157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The Black Sea Environment</w:t>
            </w:r>
          </w:p>
        </w:tc>
        <w:tc>
          <w:tcPr>
            <w:tcW w:w="3431" w:type="dxa"/>
            <w:vAlign w:val="center"/>
          </w:tcPr>
          <w:p w:rsidR="006568AD" w:rsidRPr="00794CBE" w:rsidRDefault="006568AD" w:rsidP="0001575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 xml:space="preserve">edited by Andrey G. </w:t>
            </w:r>
            <w:proofErr w:type="spellStart"/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Kostianoy</w:t>
            </w:r>
            <w:proofErr w:type="spellEnd"/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 xml:space="preserve">, Aleksey N. </w:t>
            </w:r>
            <w:proofErr w:type="spellStart"/>
            <w:r w:rsidRPr="006568AD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Kosarev</w:t>
            </w:r>
            <w:proofErr w:type="spellEnd"/>
          </w:p>
        </w:tc>
        <w:tc>
          <w:tcPr>
            <w:tcW w:w="1417" w:type="dxa"/>
            <w:vAlign w:val="center"/>
          </w:tcPr>
          <w:p w:rsidR="006568AD" w:rsidRPr="00794CBE" w:rsidRDefault="006568AD" w:rsidP="0001575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Springer</w:t>
            </w:r>
          </w:p>
        </w:tc>
        <w:tc>
          <w:tcPr>
            <w:tcW w:w="986" w:type="dxa"/>
            <w:vAlign w:val="center"/>
          </w:tcPr>
          <w:p w:rsidR="006568AD" w:rsidRPr="006568AD" w:rsidRDefault="00DC7432" w:rsidP="0001575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4" w:history="1">
              <w:proofErr w:type="gramStart"/>
              <w:r w:rsidR="006568AD" w:rsidRPr="006568AD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6568AD" w:rsidRPr="00794CBE" w:rsidTr="00E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568AD" w:rsidRPr="00794CBE" w:rsidRDefault="001965D8" w:rsidP="0001575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  <w:bookmarkStart w:id="2" w:name="_GoBack"/>
            <w:bookmarkEnd w:id="2"/>
          </w:p>
        </w:tc>
        <w:tc>
          <w:tcPr>
            <w:tcW w:w="3232" w:type="dxa"/>
            <w:vAlign w:val="center"/>
          </w:tcPr>
          <w:p w:rsidR="006568AD" w:rsidRPr="00794CBE" w:rsidRDefault="00EB7E21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EB7E21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White Sea</w:t>
            </w:r>
            <w:r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 xml:space="preserve"> </w:t>
            </w:r>
            <w:r w:rsidRPr="00EB7E21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:Its Marine Environment and Ecosystem Dynamics Influenced by Global Change</w:t>
            </w:r>
          </w:p>
        </w:tc>
        <w:tc>
          <w:tcPr>
            <w:tcW w:w="3431" w:type="dxa"/>
            <w:vAlign w:val="center"/>
          </w:tcPr>
          <w:p w:rsidR="006568AD" w:rsidRPr="00794CBE" w:rsidRDefault="00EB7E21" w:rsidP="0001575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 w:rsidRPr="00EB7E21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 xml:space="preserve">by Nikolai </w:t>
            </w:r>
            <w:proofErr w:type="spellStart"/>
            <w:r w:rsidRPr="00EB7E21"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  <w:t>Filatov</w:t>
            </w:r>
            <w:proofErr w:type="spellEnd"/>
          </w:p>
        </w:tc>
        <w:tc>
          <w:tcPr>
            <w:tcW w:w="1417" w:type="dxa"/>
            <w:vAlign w:val="center"/>
          </w:tcPr>
          <w:p w:rsidR="006568AD" w:rsidRPr="00794CBE" w:rsidRDefault="00EB7E21" w:rsidP="0001575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1660E" w:themeColor="accent3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81660E" w:themeColor="accent3" w:themeShade="80"/>
                <w:sz w:val="22"/>
              </w:rPr>
              <w:t>Springer</w:t>
            </w:r>
          </w:p>
        </w:tc>
        <w:tc>
          <w:tcPr>
            <w:tcW w:w="986" w:type="dxa"/>
            <w:vAlign w:val="center"/>
          </w:tcPr>
          <w:p w:rsidR="006568AD" w:rsidRPr="00EB7E21" w:rsidRDefault="00DC7432" w:rsidP="0001575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5" w:history="1">
              <w:proofErr w:type="gramStart"/>
              <w:r w:rsidR="00EB7E21" w:rsidRPr="00EB7E21">
                <w:rPr>
                  <w:rStyle w:val="a9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</w:tbl>
    <w:p w:rsidR="00CC1C6D" w:rsidRPr="00AD0BA7" w:rsidRDefault="00CC1C6D" w:rsidP="00CC1C6D">
      <w:pPr>
        <w:spacing w:line="0" w:lineRule="atLeast"/>
        <w:rPr>
          <w:rFonts w:ascii="微軟正黑體" w:eastAsia="微軟正黑體" w:hAnsi="微軟正黑體"/>
          <w:color w:val="002060"/>
        </w:rPr>
      </w:pPr>
      <w:proofErr w:type="gramStart"/>
      <w:r w:rsidRPr="00AD0BA7">
        <w:rPr>
          <w:rFonts w:ascii="微軟正黑體" w:eastAsia="微軟正黑體" w:hAnsi="微軟正黑體" w:hint="eastAsia"/>
          <w:color w:val="002060"/>
        </w:rPr>
        <w:t>註</w:t>
      </w:r>
      <w:proofErr w:type="gramEnd"/>
      <w:r w:rsidRPr="00AD0BA7">
        <w:rPr>
          <w:rFonts w:ascii="微軟正黑體" w:eastAsia="微軟正黑體" w:hAnsi="微軟正黑體" w:hint="eastAsia"/>
          <w:color w:val="002060"/>
        </w:rPr>
        <w:t>：直接點選連結即可連結至該電子書之頁面進行閱覽。</w:t>
      </w:r>
    </w:p>
    <w:p w:rsidR="00794CBE" w:rsidRDefault="00794CBE" w:rsidP="003F5761">
      <w:pPr>
        <w:spacing w:line="0" w:lineRule="atLeast"/>
        <w:rPr>
          <w:rFonts w:ascii="微軟正黑體" w:eastAsia="微軟正黑體" w:hAnsi="微軟正黑體"/>
        </w:rPr>
      </w:pPr>
    </w:p>
    <w:p w:rsidR="00CC1C6D" w:rsidRPr="003F5761" w:rsidRDefault="00CC1C6D" w:rsidP="003F5761">
      <w:pPr>
        <w:spacing w:line="0" w:lineRule="atLeast"/>
        <w:rPr>
          <w:rFonts w:ascii="微軟正黑體" w:eastAsia="微軟正黑體" w:hAnsi="微軟正黑體"/>
        </w:rPr>
      </w:pPr>
    </w:p>
    <w:p w:rsidR="00153756" w:rsidRPr="00153756" w:rsidRDefault="00153756" w:rsidP="00153756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3" w:name="期刊"/>
      <w:r w:rsidRPr="00C344AC">
        <w:rPr>
          <w:rFonts w:ascii="微軟正黑體" w:eastAsia="微軟正黑體" w:hAnsi="微軟正黑體" w:hint="eastAsia"/>
          <w:b/>
          <w:color w:val="405D21" w:themeColor="accent4" w:themeShade="80"/>
          <w:sz w:val="56"/>
        </w:rPr>
        <w:t>期</w:t>
      </w:r>
      <w:r>
        <w:rPr>
          <w:rFonts w:ascii="微軟正黑體" w:eastAsia="微軟正黑體" w:hAnsi="微軟正黑體" w:hint="eastAsia"/>
          <w:b/>
          <w:sz w:val="56"/>
        </w:rPr>
        <w:t>刊</w:t>
      </w:r>
    </w:p>
    <w:bookmarkEnd w:id="3"/>
    <w:tbl>
      <w:tblPr>
        <w:tblStyle w:val="5-41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1559"/>
        <w:gridCol w:w="1276"/>
        <w:gridCol w:w="992"/>
        <w:gridCol w:w="1298"/>
      </w:tblGrid>
      <w:tr w:rsidR="00153756" w:rsidRPr="00794CBE" w:rsidTr="0079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153756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41" w:type="dxa"/>
            <w:vAlign w:val="center"/>
          </w:tcPr>
          <w:p w:rsidR="00153756" w:rsidRPr="00794CBE" w:rsidRDefault="00153756" w:rsidP="003F576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刊名</w:t>
            </w:r>
          </w:p>
        </w:tc>
        <w:tc>
          <w:tcPr>
            <w:tcW w:w="1559" w:type="dxa"/>
            <w:vAlign w:val="center"/>
          </w:tcPr>
          <w:p w:rsidR="00153756" w:rsidRPr="00794CBE" w:rsidRDefault="00153756" w:rsidP="00F256B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ISSN</w:t>
            </w:r>
          </w:p>
        </w:tc>
        <w:tc>
          <w:tcPr>
            <w:tcW w:w="1276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出刊頻率</w:t>
            </w:r>
          </w:p>
        </w:tc>
        <w:tc>
          <w:tcPr>
            <w:tcW w:w="992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類型</w:t>
            </w:r>
          </w:p>
        </w:tc>
        <w:tc>
          <w:tcPr>
            <w:tcW w:w="1298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153756" w:rsidRPr="00794CBE" w:rsidTr="0079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941" w:type="dxa"/>
            <w:vAlign w:val="center"/>
          </w:tcPr>
          <w:p w:rsidR="00153756" w:rsidRPr="00794CBE" w:rsidRDefault="00F256B5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海洋世界</w:t>
            </w:r>
          </w:p>
        </w:tc>
        <w:tc>
          <w:tcPr>
            <w:tcW w:w="1559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10015043</w:t>
            </w:r>
          </w:p>
        </w:tc>
        <w:tc>
          <w:tcPr>
            <w:tcW w:w="1276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月刊</w:t>
            </w:r>
          </w:p>
        </w:tc>
        <w:tc>
          <w:tcPr>
            <w:tcW w:w="992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旗津分館</w:t>
            </w:r>
          </w:p>
        </w:tc>
      </w:tr>
      <w:tr w:rsidR="00153756" w:rsidRPr="00794CBE" w:rsidTr="0079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941" w:type="dxa"/>
            <w:vAlign w:val="center"/>
          </w:tcPr>
          <w:p w:rsidR="00153756" w:rsidRPr="00794CBE" w:rsidRDefault="00F256B5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海洋科學</w:t>
            </w:r>
          </w:p>
        </w:tc>
        <w:tc>
          <w:tcPr>
            <w:tcW w:w="1559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10003096</w:t>
            </w:r>
          </w:p>
        </w:tc>
        <w:tc>
          <w:tcPr>
            <w:tcW w:w="1276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月刊</w:t>
            </w:r>
          </w:p>
        </w:tc>
        <w:tc>
          <w:tcPr>
            <w:tcW w:w="992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旗津分館</w:t>
            </w:r>
          </w:p>
        </w:tc>
      </w:tr>
      <w:tr w:rsidR="00153756" w:rsidRPr="00794CBE" w:rsidTr="0079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41" w:type="dxa"/>
            <w:vAlign w:val="center"/>
          </w:tcPr>
          <w:p w:rsidR="00153756" w:rsidRPr="00794CBE" w:rsidRDefault="00F256B5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海洋學研究</w:t>
            </w:r>
          </w:p>
        </w:tc>
        <w:tc>
          <w:tcPr>
            <w:tcW w:w="1559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1001909X</w:t>
            </w:r>
          </w:p>
        </w:tc>
        <w:tc>
          <w:tcPr>
            <w:tcW w:w="1276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季刊</w:t>
            </w:r>
          </w:p>
        </w:tc>
        <w:tc>
          <w:tcPr>
            <w:tcW w:w="992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F256B5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楠梓總館</w:t>
            </w:r>
          </w:p>
        </w:tc>
      </w:tr>
      <w:tr w:rsidR="00153756" w:rsidRPr="00794CBE" w:rsidTr="0079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941" w:type="dxa"/>
            <w:vAlign w:val="center"/>
          </w:tcPr>
          <w:p w:rsidR="00153756" w:rsidRPr="00794CBE" w:rsidRDefault="00212567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海洋學報</w:t>
            </w:r>
          </w:p>
        </w:tc>
        <w:tc>
          <w:tcPr>
            <w:tcW w:w="1559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02534193</w:t>
            </w:r>
          </w:p>
        </w:tc>
        <w:tc>
          <w:tcPr>
            <w:tcW w:w="1276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雙月刊</w:t>
            </w:r>
          </w:p>
        </w:tc>
        <w:tc>
          <w:tcPr>
            <w:tcW w:w="992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旗津分館</w:t>
            </w:r>
          </w:p>
        </w:tc>
      </w:tr>
      <w:tr w:rsidR="00153756" w:rsidRPr="00794CBE" w:rsidTr="0079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941" w:type="dxa"/>
            <w:vAlign w:val="center"/>
          </w:tcPr>
          <w:p w:rsidR="00153756" w:rsidRPr="00794CBE" w:rsidRDefault="00212567" w:rsidP="003F576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熱帶海洋</w:t>
            </w:r>
          </w:p>
        </w:tc>
        <w:tc>
          <w:tcPr>
            <w:tcW w:w="1559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10095470</w:t>
            </w:r>
          </w:p>
        </w:tc>
        <w:tc>
          <w:tcPr>
            <w:tcW w:w="1276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季刊</w:t>
            </w:r>
          </w:p>
        </w:tc>
        <w:tc>
          <w:tcPr>
            <w:tcW w:w="992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旗津分館</w:t>
            </w:r>
          </w:p>
        </w:tc>
      </w:tr>
      <w:tr w:rsidR="00153756" w:rsidRPr="00794CBE" w:rsidTr="0079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53756" w:rsidRPr="00794CBE" w:rsidRDefault="00C344AC" w:rsidP="00C344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941" w:type="dxa"/>
            <w:vAlign w:val="center"/>
          </w:tcPr>
          <w:p w:rsidR="00153756" w:rsidRPr="00794CBE" w:rsidRDefault="00212567" w:rsidP="003F576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Journal of marine science and technology(海洋學刊)</w:t>
            </w:r>
          </w:p>
        </w:tc>
        <w:tc>
          <w:tcPr>
            <w:tcW w:w="1559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  <w:t>10232796</w:t>
            </w:r>
          </w:p>
        </w:tc>
        <w:tc>
          <w:tcPr>
            <w:tcW w:w="1276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雙月刊</w:t>
            </w:r>
          </w:p>
        </w:tc>
        <w:tc>
          <w:tcPr>
            <w:tcW w:w="992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紙本</w:t>
            </w:r>
          </w:p>
        </w:tc>
        <w:tc>
          <w:tcPr>
            <w:tcW w:w="1298" w:type="dxa"/>
            <w:vAlign w:val="center"/>
          </w:tcPr>
          <w:p w:rsidR="00153756" w:rsidRPr="00794CBE" w:rsidRDefault="00212567" w:rsidP="00F256B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5D21" w:themeColor="accent4" w:themeShade="80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color w:val="405D21" w:themeColor="accent4" w:themeShade="80"/>
                <w:sz w:val="22"/>
              </w:rPr>
              <w:t>旗津分館</w:t>
            </w:r>
          </w:p>
        </w:tc>
      </w:tr>
    </w:tbl>
    <w:p w:rsidR="005837CA" w:rsidRDefault="005837CA" w:rsidP="003F5761">
      <w:pPr>
        <w:spacing w:line="0" w:lineRule="atLeast"/>
        <w:rPr>
          <w:rFonts w:ascii="微軟正黑體" w:eastAsia="微軟正黑體" w:hAnsi="微軟正黑體"/>
        </w:rPr>
      </w:pPr>
    </w:p>
    <w:p w:rsidR="00CC1C6D" w:rsidRPr="003F5761" w:rsidRDefault="00CC1C6D" w:rsidP="003F5761">
      <w:pPr>
        <w:spacing w:line="0" w:lineRule="atLeast"/>
        <w:rPr>
          <w:rFonts w:ascii="微軟正黑體" w:eastAsia="微軟正黑體" w:hAnsi="微軟正黑體"/>
        </w:rPr>
      </w:pPr>
    </w:p>
    <w:p w:rsidR="001C430E" w:rsidRPr="00153756" w:rsidRDefault="001C430E" w:rsidP="001C430E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4" w:name="影音資料"/>
      <w:r w:rsidRPr="00C344AC">
        <w:rPr>
          <w:rFonts w:ascii="微軟正黑體" w:eastAsia="微軟正黑體" w:hAnsi="微軟正黑體" w:hint="eastAsia"/>
          <w:b/>
          <w:color w:val="DF2E28" w:themeColor="accent1"/>
          <w:sz w:val="56"/>
        </w:rPr>
        <w:lastRenderedPageBreak/>
        <w:t>影</w:t>
      </w:r>
      <w:r>
        <w:rPr>
          <w:rFonts w:ascii="微軟正黑體" w:eastAsia="微軟正黑體" w:hAnsi="微軟正黑體" w:hint="eastAsia"/>
          <w:b/>
          <w:sz w:val="56"/>
        </w:rPr>
        <w:t>音資料</w:t>
      </w:r>
    </w:p>
    <w:bookmarkEnd w:id="4"/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366"/>
        <w:gridCol w:w="1298"/>
      </w:tblGrid>
      <w:tr w:rsidR="001C430E" w:rsidRPr="003D754F" w:rsidTr="008D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1C430E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2" w:type="dxa"/>
          </w:tcPr>
          <w:p w:rsidR="001C430E" w:rsidRPr="003D754F" w:rsidRDefault="001C430E" w:rsidP="004778C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4366" w:type="dxa"/>
          </w:tcPr>
          <w:p w:rsidR="001C430E" w:rsidRPr="003D754F" w:rsidRDefault="001C430E" w:rsidP="004778CA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298" w:type="dxa"/>
          </w:tcPr>
          <w:p w:rsidR="001C430E" w:rsidRPr="003D754F" w:rsidRDefault="001C430E" w:rsidP="0065299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1C430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402" w:type="dxa"/>
          </w:tcPr>
          <w:p w:rsidR="001C430E" w:rsidRPr="00CB1E65" w:rsidRDefault="001C430E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</w:t>
            </w:r>
          </w:p>
        </w:tc>
        <w:tc>
          <w:tcPr>
            <w:tcW w:w="4366" w:type="dxa"/>
          </w:tcPr>
          <w:p w:rsidR="001C430E" w:rsidRPr="00CB1E65" w:rsidRDefault="001C430E" w:rsidP="006529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賈克</w:t>
            </w:r>
            <w:r w:rsidRPr="00CB1E65">
              <w:rPr>
                <w:rFonts w:ascii="MS Gothic" w:eastAsia="MS Gothic" w:hAnsi="MS Gothic" w:cs="MS Gothic" w:hint="eastAsia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貝洪</w:t>
            </w: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 xml:space="preserve">(Jacques Perrin), 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賈克</w:t>
            </w:r>
            <w:r w:rsidRPr="00CB1E65">
              <w:rPr>
                <w:rFonts w:ascii="MS Gothic" w:eastAsia="MS Gothic" w:hAnsi="MS Gothic" w:cs="MS Gothic" w:hint="eastAsia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可婁佐</w:t>
            </w: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 xml:space="preserve">(Jacques </w:t>
            </w:r>
            <w:proofErr w:type="spellStart"/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Cluzaud</w:t>
            </w:r>
            <w:proofErr w:type="spellEnd"/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)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</w:p>
        </w:tc>
        <w:tc>
          <w:tcPr>
            <w:tcW w:w="1298" w:type="dxa"/>
          </w:tcPr>
          <w:p w:rsidR="001C430E" w:rsidRPr="00CB1E65" w:rsidRDefault="001C430E" w:rsidP="0065299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402" w:type="dxa"/>
          </w:tcPr>
          <w:p w:rsidR="001C430E" w:rsidRPr="00CB1E65" w:rsidRDefault="00652999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戀</w:t>
            </w:r>
            <w:proofErr w:type="gram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戀</w:t>
            </w:r>
            <w:proofErr w:type="gram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海灣</w:t>
            </w:r>
          </w:p>
        </w:tc>
        <w:tc>
          <w:tcPr>
            <w:tcW w:w="4366" w:type="dxa"/>
          </w:tcPr>
          <w:p w:rsidR="001C430E" w:rsidRPr="00CB1E65" w:rsidRDefault="00652999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陳以文導演; 陳希聖製片; </w:t>
            </w:r>
            <w:proofErr w:type="gram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方雅綾</w:t>
            </w:r>
            <w:proofErr w:type="gram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剪輯</w:t>
            </w:r>
          </w:p>
        </w:tc>
        <w:tc>
          <w:tcPr>
            <w:tcW w:w="1298" w:type="dxa"/>
          </w:tcPr>
          <w:p w:rsidR="001C430E" w:rsidRPr="00CB1E65" w:rsidRDefault="00652999" w:rsidP="0065299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1C430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402" w:type="dxa"/>
          </w:tcPr>
          <w:p w:rsidR="001C430E" w:rsidRPr="00CB1E65" w:rsidRDefault="00652999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深</w:t>
            </w:r>
            <w:proofErr w:type="gram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海巨神</w:t>
            </w:r>
            <w:proofErr w:type="gram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 :抹香鯨</w:t>
            </w:r>
          </w:p>
        </w:tc>
        <w:tc>
          <w:tcPr>
            <w:tcW w:w="4366" w:type="dxa"/>
          </w:tcPr>
          <w:p w:rsidR="001C430E" w:rsidRPr="00CB1E65" w:rsidRDefault="00652999" w:rsidP="006529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Volker Barth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  <w:r w:rsidRPr="00CB1E65">
              <w:rPr>
                <w:rFonts w:ascii="MS Gothic" w:eastAsia="微軟正黑體" w:hAnsi="MS Gothic" w:cs="MS Gothic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撰稿</w:t>
            </w:r>
          </w:p>
        </w:tc>
        <w:tc>
          <w:tcPr>
            <w:tcW w:w="1298" w:type="dxa"/>
          </w:tcPr>
          <w:p w:rsidR="001C430E" w:rsidRPr="00CB1E65" w:rsidRDefault="00652999" w:rsidP="0065299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402" w:type="dxa"/>
          </w:tcPr>
          <w:p w:rsidR="001C430E" w:rsidRPr="00CB1E65" w:rsidRDefault="00652999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最後的藍海</w:t>
            </w:r>
          </w:p>
        </w:tc>
        <w:tc>
          <w:tcPr>
            <w:tcW w:w="4366" w:type="dxa"/>
          </w:tcPr>
          <w:p w:rsidR="001C430E" w:rsidRPr="00CB1E65" w:rsidRDefault="00652999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Peter Young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  <w:r w:rsidRPr="00CB1E65">
              <w:rPr>
                <w:rFonts w:ascii="MS Gothic" w:eastAsia="微軟正黑體" w:hAnsi="MS Gothic" w:cs="MS Gothic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製作</w:t>
            </w:r>
          </w:p>
        </w:tc>
        <w:tc>
          <w:tcPr>
            <w:tcW w:w="1298" w:type="dxa"/>
          </w:tcPr>
          <w:p w:rsidR="001C430E" w:rsidRPr="00CB1E65" w:rsidRDefault="00652999" w:rsidP="0065299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1C430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402" w:type="dxa"/>
          </w:tcPr>
          <w:p w:rsidR="001C430E" w:rsidRPr="00CB1E65" w:rsidRDefault="006B7CE0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海與洋</w:t>
            </w:r>
          </w:p>
        </w:tc>
        <w:tc>
          <w:tcPr>
            <w:tcW w:w="4366" w:type="dxa"/>
          </w:tcPr>
          <w:p w:rsidR="001C430E" w:rsidRPr="00CB1E65" w:rsidRDefault="006B7CE0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Jose Manuel Herrero, Sebastian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Hernandis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</w:p>
        </w:tc>
        <w:tc>
          <w:tcPr>
            <w:tcW w:w="1298" w:type="dxa"/>
          </w:tcPr>
          <w:p w:rsidR="001C430E" w:rsidRPr="00CB1E65" w:rsidRDefault="004D4B03" w:rsidP="0065299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402" w:type="dxa"/>
          </w:tcPr>
          <w:p w:rsidR="001C430E" w:rsidRPr="00CB1E65" w:rsidRDefault="004D4B03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海洋漫遊</w:t>
            </w:r>
          </w:p>
        </w:tc>
        <w:tc>
          <w:tcPr>
            <w:tcW w:w="4366" w:type="dxa"/>
          </w:tcPr>
          <w:p w:rsidR="001C430E" w:rsidRPr="00CB1E65" w:rsidRDefault="004D4B03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 xml:space="preserve">Jean Jacques </w:t>
            </w:r>
            <w:proofErr w:type="spellStart"/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Mantello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  <w:r w:rsidRPr="00CB1E65">
              <w:rPr>
                <w:rFonts w:ascii="MS Gothic" w:eastAsia="微軟正黑體" w:hAnsi="MS Gothic" w:cs="MS Gothic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剪輯</w:t>
            </w:r>
          </w:p>
        </w:tc>
        <w:tc>
          <w:tcPr>
            <w:tcW w:w="1298" w:type="dxa"/>
          </w:tcPr>
          <w:p w:rsidR="001C430E" w:rsidRPr="00CB1E65" w:rsidRDefault="004D4B03" w:rsidP="0065299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402" w:type="dxa"/>
          </w:tcPr>
          <w:p w:rsidR="001C430E" w:rsidRPr="00CB1E65" w:rsidRDefault="004D4B03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改變中的海洋</w:t>
            </w:r>
          </w:p>
        </w:tc>
        <w:tc>
          <w:tcPr>
            <w:tcW w:w="4366" w:type="dxa"/>
          </w:tcPr>
          <w:p w:rsidR="001C430E" w:rsidRPr="00CB1E65" w:rsidRDefault="004D4B03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Alexa Elliot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製作</w:t>
            </w:r>
            <w:r w:rsidRPr="00CB1E65">
              <w:rPr>
                <w:rFonts w:ascii="MS Gothic" w:eastAsia="微軟正黑體" w:hAnsi="MS Gothic" w:cs="MS Gothic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撰稿</w:t>
            </w:r>
          </w:p>
        </w:tc>
        <w:tc>
          <w:tcPr>
            <w:tcW w:w="1298" w:type="dxa"/>
          </w:tcPr>
          <w:p w:rsidR="001C430E" w:rsidRPr="00CB1E65" w:rsidRDefault="004D4B03" w:rsidP="0065299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402" w:type="dxa"/>
          </w:tcPr>
          <w:p w:rsidR="001C430E" w:rsidRPr="00CB1E65" w:rsidRDefault="007A0774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海洋與生命</w:t>
            </w:r>
          </w:p>
        </w:tc>
        <w:tc>
          <w:tcPr>
            <w:tcW w:w="4366" w:type="dxa"/>
          </w:tcPr>
          <w:p w:rsidR="001C430E" w:rsidRPr="00CB1E65" w:rsidRDefault="007A0774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方力行主講 ; 王亞維監製</w:t>
            </w:r>
          </w:p>
        </w:tc>
        <w:tc>
          <w:tcPr>
            <w:tcW w:w="1298" w:type="dxa"/>
          </w:tcPr>
          <w:p w:rsidR="001C430E" w:rsidRPr="00CB1E65" w:rsidRDefault="007A0774" w:rsidP="0065299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1C430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402" w:type="dxa"/>
          </w:tcPr>
          <w:p w:rsidR="001C430E" w:rsidRPr="00CB1E65" w:rsidRDefault="007A0774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在海裡飛翔</w:t>
            </w:r>
          </w:p>
        </w:tc>
        <w:tc>
          <w:tcPr>
            <w:tcW w:w="4366" w:type="dxa"/>
          </w:tcPr>
          <w:p w:rsidR="001C430E" w:rsidRPr="00CB1E65" w:rsidRDefault="007A0774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尼克</w:t>
            </w:r>
            <w:r w:rsidRPr="00CB1E65">
              <w:rPr>
                <w:rFonts w:ascii="MS Gothic" w:eastAsia="微軟正黑體" w:hAnsi="MS Gothic" w:cs="MS Gothic"/>
                <w:color w:val="721411" w:themeColor="accent1" w:themeShade="80"/>
                <w:sz w:val="22"/>
              </w:rPr>
              <w:t>⋅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史崔格</w:t>
            </w:r>
            <w:r w:rsidRPr="00CB1E65"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  <w:t>(Nick Stringer)</w:t>
            </w: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導演</w:t>
            </w:r>
          </w:p>
        </w:tc>
        <w:tc>
          <w:tcPr>
            <w:tcW w:w="1298" w:type="dxa"/>
          </w:tcPr>
          <w:p w:rsidR="001C430E" w:rsidRPr="00CB1E65" w:rsidRDefault="007A0774" w:rsidP="0065299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1C430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430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402" w:type="dxa"/>
          </w:tcPr>
          <w:p w:rsidR="001C430E" w:rsidRPr="00CB1E65" w:rsidRDefault="007A0774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海底兩萬里</w:t>
            </w:r>
          </w:p>
        </w:tc>
        <w:tc>
          <w:tcPr>
            <w:tcW w:w="4366" w:type="dxa"/>
          </w:tcPr>
          <w:p w:rsidR="001C430E" w:rsidRPr="00CB1E65" w:rsidRDefault="007A0774" w:rsidP="004778C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理查.費雪(Richard Fleischer)導演</w:t>
            </w:r>
          </w:p>
        </w:tc>
        <w:tc>
          <w:tcPr>
            <w:tcW w:w="1298" w:type="dxa"/>
          </w:tcPr>
          <w:p w:rsidR="001C430E" w:rsidRPr="00CB1E65" w:rsidRDefault="007A0774" w:rsidP="0065299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4D4B03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4B03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3402" w:type="dxa"/>
          </w:tcPr>
          <w:p w:rsidR="004D4B03" w:rsidRPr="00CB1E65" w:rsidRDefault="007A0774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海洋星球.1,有限的大海</w:t>
            </w:r>
          </w:p>
        </w:tc>
        <w:tc>
          <w:tcPr>
            <w:tcW w:w="4366" w:type="dxa"/>
          </w:tcPr>
          <w:p w:rsidR="004D4B03" w:rsidRPr="00CB1E65" w:rsidRDefault="007A0774" w:rsidP="004778C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約翰布魯默(John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Blumer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4D4B03" w:rsidRPr="00CB1E65" w:rsidRDefault="007A0774" w:rsidP="004778C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海洋星球.2,最後的獵戶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約翰布魯默(John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Blumer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海洋星球.3,大海的療效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約翰布魯默(John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Blumer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海洋星球.4,聖嬰的回返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約翰布魯默(John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Blumer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海洋星球.5,改變的浪潮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約翰布魯默(John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Blumer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航向真情海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馬可圖里歐喬達納(Marco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Tullio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 xml:space="preserve"> </w:t>
            </w:r>
            <w:proofErr w:type="spell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Giordana</w:t>
            </w:r>
            <w:proofErr w:type="spell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)導演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看海的日子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王童導演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</w:t>
            </w:r>
            <w:proofErr w:type="gram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一</w:t>
            </w:r>
            <w:proofErr w:type="gramEnd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,海洋簡介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Alastair Fothergill製作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地球海洋全紀錄.二,</w:t>
            </w:r>
            <w:proofErr w:type="gramStart"/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深海探秘</w:t>
            </w:r>
            <w:proofErr w:type="gramEnd"/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Alastair Fothergill製作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地球海洋全紀錄.三,汪洋大海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Alastair Fothergill製作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3402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地球海洋全紀錄.四,極地海域</w:t>
            </w:r>
          </w:p>
        </w:tc>
        <w:tc>
          <w:tcPr>
            <w:tcW w:w="4366" w:type="dxa"/>
          </w:tcPr>
          <w:p w:rsidR="007A0774" w:rsidRPr="00CB1E65" w:rsidRDefault="007A0774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Alastair Fothergill製作</w:t>
            </w:r>
          </w:p>
        </w:tc>
        <w:tc>
          <w:tcPr>
            <w:tcW w:w="1298" w:type="dxa"/>
          </w:tcPr>
          <w:p w:rsidR="007A0774" w:rsidRPr="00CB1E65" w:rsidRDefault="007A0774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3402" w:type="dxa"/>
          </w:tcPr>
          <w:p w:rsidR="007A0774" w:rsidRPr="00CB1E65" w:rsidRDefault="00DA0A30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地球海洋全紀錄.五,季節海域</w:t>
            </w:r>
          </w:p>
        </w:tc>
        <w:tc>
          <w:tcPr>
            <w:tcW w:w="4366" w:type="dxa"/>
          </w:tcPr>
          <w:p w:rsidR="007A0774" w:rsidRPr="00CB1E65" w:rsidRDefault="00DA0A30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Andy Byatt製作</w:t>
            </w:r>
          </w:p>
        </w:tc>
        <w:tc>
          <w:tcPr>
            <w:tcW w:w="1298" w:type="dxa"/>
          </w:tcPr>
          <w:p w:rsidR="007A0774" w:rsidRPr="00CB1E65" w:rsidRDefault="00DA0A30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3402" w:type="dxa"/>
          </w:tcPr>
          <w:p w:rsidR="007A0774" w:rsidRPr="00CB1E65" w:rsidRDefault="00DA0A30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地球海洋全紀錄.六,珊瑚海域</w:t>
            </w:r>
          </w:p>
        </w:tc>
        <w:tc>
          <w:tcPr>
            <w:tcW w:w="4366" w:type="dxa"/>
          </w:tcPr>
          <w:p w:rsidR="007A0774" w:rsidRPr="00CB1E65" w:rsidRDefault="00E413DE" w:rsidP="007A0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Martha Holmes製作</w:t>
            </w:r>
          </w:p>
        </w:tc>
        <w:tc>
          <w:tcPr>
            <w:tcW w:w="1298" w:type="dxa"/>
          </w:tcPr>
          <w:p w:rsidR="007A0774" w:rsidRPr="00CB1E65" w:rsidRDefault="00E413DE" w:rsidP="007A077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7A0774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0774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3402" w:type="dxa"/>
          </w:tcPr>
          <w:p w:rsidR="007A0774" w:rsidRPr="00CB1E65" w:rsidRDefault="00E413DE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地球海洋全紀錄.七,潮汐海域</w:t>
            </w:r>
          </w:p>
        </w:tc>
        <w:tc>
          <w:tcPr>
            <w:tcW w:w="4366" w:type="dxa"/>
          </w:tcPr>
          <w:p w:rsidR="007A0774" w:rsidRPr="00CB1E65" w:rsidRDefault="00E413DE" w:rsidP="007A077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Andy Byatt製作</w:t>
            </w:r>
          </w:p>
        </w:tc>
        <w:tc>
          <w:tcPr>
            <w:tcW w:w="1298" w:type="dxa"/>
          </w:tcPr>
          <w:p w:rsidR="007A0774" w:rsidRPr="00CB1E65" w:rsidRDefault="00E413DE" w:rsidP="007A0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E413D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13D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3402" w:type="dxa"/>
          </w:tcPr>
          <w:p w:rsidR="00E413DE" w:rsidRPr="00CB1E65" w:rsidRDefault="00E413DE" w:rsidP="00E413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地球海洋全紀錄.八,海岸</w:t>
            </w:r>
          </w:p>
        </w:tc>
        <w:tc>
          <w:tcPr>
            <w:tcW w:w="4366" w:type="dxa"/>
          </w:tcPr>
          <w:p w:rsidR="00E413DE" w:rsidRPr="00CB1E65" w:rsidRDefault="00E413DE" w:rsidP="00E413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Alastair Fothergill製作</w:t>
            </w:r>
          </w:p>
        </w:tc>
        <w:tc>
          <w:tcPr>
            <w:tcW w:w="1298" w:type="dxa"/>
          </w:tcPr>
          <w:p w:rsidR="00E413DE" w:rsidRPr="00CB1E65" w:rsidRDefault="00E413DE" w:rsidP="00E413D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  <w:tr w:rsidR="00E413DE" w:rsidRPr="003D754F" w:rsidTr="008D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13D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3402" w:type="dxa"/>
          </w:tcPr>
          <w:p w:rsidR="00E413DE" w:rsidRPr="00CB1E65" w:rsidRDefault="0032678E" w:rsidP="00E413D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臺灣的海洋世界</w:t>
            </w:r>
          </w:p>
        </w:tc>
        <w:tc>
          <w:tcPr>
            <w:tcW w:w="4366" w:type="dxa"/>
          </w:tcPr>
          <w:p w:rsidR="00E413DE" w:rsidRPr="00CB1E65" w:rsidRDefault="0032678E" w:rsidP="00E413D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廣播電視事業基金製作</w:t>
            </w:r>
          </w:p>
        </w:tc>
        <w:tc>
          <w:tcPr>
            <w:tcW w:w="1298" w:type="dxa"/>
          </w:tcPr>
          <w:p w:rsidR="00E413DE" w:rsidRPr="00CB1E65" w:rsidRDefault="0032678E" w:rsidP="00E413D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旗津分館</w:t>
            </w:r>
          </w:p>
        </w:tc>
      </w:tr>
      <w:tr w:rsidR="00E413DE" w:rsidRPr="003D754F" w:rsidTr="008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413DE" w:rsidRPr="003D754F" w:rsidRDefault="00D53E36" w:rsidP="000B1E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3402" w:type="dxa"/>
          </w:tcPr>
          <w:p w:rsidR="00E413DE" w:rsidRPr="00CB1E65" w:rsidRDefault="0032678E" w:rsidP="00E413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深海奧秘</w:t>
            </w:r>
          </w:p>
        </w:tc>
        <w:tc>
          <w:tcPr>
            <w:tcW w:w="4366" w:type="dxa"/>
          </w:tcPr>
          <w:p w:rsidR="00E413DE" w:rsidRPr="00CB1E65" w:rsidRDefault="0032678E" w:rsidP="00E413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Discovery Health Channel製作</w:t>
            </w:r>
          </w:p>
        </w:tc>
        <w:tc>
          <w:tcPr>
            <w:tcW w:w="1298" w:type="dxa"/>
          </w:tcPr>
          <w:p w:rsidR="00E413DE" w:rsidRPr="00CB1E65" w:rsidRDefault="0032678E" w:rsidP="00E413D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21411" w:themeColor="accent1" w:themeShade="80"/>
                <w:sz w:val="22"/>
              </w:rPr>
            </w:pPr>
            <w:r w:rsidRPr="00CB1E65">
              <w:rPr>
                <w:rFonts w:ascii="微軟正黑體" w:eastAsia="微軟正黑體" w:hAnsi="微軟正黑體" w:hint="eastAsia"/>
                <w:color w:val="721411" w:themeColor="accent1" w:themeShade="80"/>
                <w:sz w:val="22"/>
              </w:rPr>
              <w:t>楠梓總館</w:t>
            </w:r>
          </w:p>
        </w:tc>
      </w:tr>
    </w:tbl>
    <w:p w:rsidR="003B09F1" w:rsidRDefault="003B09F1" w:rsidP="003F5761">
      <w:pPr>
        <w:spacing w:line="0" w:lineRule="atLeast"/>
        <w:rPr>
          <w:rFonts w:ascii="微軟正黑體" w:eastAsia="微軟正黑體" w:hAnsi="微軟正黑體"/>
        </w:rPr>
      </w:pPr>
    </w:p>
    <w:p w:rsidR="007B6659" w:rsidRPr="007B6659" w:rsidRDefault="007B6659" w:rsidP="007B6659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5" w:name="電子資源"/>
      <w:bookmarkEnd w:id="5"/>
      <w:r w:rsidRPr="007B6659">
        <w:rPr>
          <w:rFonts w:ascii="微軟正黑體" w:eastAsia="微軟正黑體" w:hAnsi="微軟正黑體" w:hint="eastAsia"/>
          <w:b/>
          <w:color w:val="2375B8" w:themeColor="accent6" w:themeShade="BF"/>
          <w:sz w:val="56"/>
        </w:rPr>
        <w:lastRenderedPageBreak/>
        <w:t>電</w:t>
      </w:r>
      <w:r w:rsidRPr="007B6659">
        <w:rPr>
          <w:rFonts w:ascii="微軟正黑體" w:eastAsia="微軟正黑體" w:hAnsi="微軟正黑體" w:hint="eastAsia"/>
          <w:b/>
          <w:sz w:val="56"/>
        </w:rPr>
        <w:t>子資源</w:t>
      </w:r>
    </w:p>
    <w:tbl>
      <w:tblPr>
        <w:tblStyle w:val="3-6"/>
        <w:tblW w:w="9889" w:type="dxa"/>
        <w:tblLook w:val="04A0" w:firstRow="1" w:lastRow="0" w:firstColumn="1" w:lastColumn="0" w:noHBand="0" w:noVBand="1"/>
      </w:tblPr>
      <w:tblGrid>
        <w:gridCol w:w="682"/>
        <w:gridCol w:w="3962"/>
        <w:gridCol w:w="5245"/>
      </w:tblGrid>
      <w:tr w:rsidR="003F1FB1" w:rsidRPr="003F1FB1" w:rsidTr="003F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5245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介紹</w:t>
            </w:r>
          </w:p>
        </w:tc>
      </w:tr>
      <w:tr w:rsidR="003F1FB1" w:rsidRPr="003F1FB1" w:rsidTr="003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962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  <w:t>Aquatic Sciences &amp; Fisheries Abstracts(ASFA)</w:t>
            </w:r>
          </w:p>
        </w:tc>
        <w:tc>
          <w:tcPr>
            <w:tcW w:w="5245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提供完整的海洋和環境科學工程相關主題之資訊，涵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括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 xml:space="preserve"> 7 個子資料庫，收錄 5,000 餘種主要期刊以及專利、會議論文、圖書、報告等資料，非英語期刊和機關報告亦收錄其中；每月更新。</w:t>
            </w:r>
          </w:p>
        </w:tc>
      </w:tr>
      <w:tr w:rsidR="003F1FB1" w:rsidRPr="003F1FB1" w:rsidTr="003F1FB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962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Baltic Marine Environment Bibliography 波羅的海海洋環境書目</w:t>
            </w:r>
          </w:p>
        </w:tc>
        <w:tc>
          <w:tcPr>
            <w:tcW w:w="5245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包含有關波羅的海相關之書目資訊，資料類型包括灰色文獻、期刊文獻、專書、會議論文等，收錄年代最早回溯至1970年，目前已收錄超過13,000篇資料。</w:t>
            </w:r>
          </w:p>
        </w:tc>
      </w:tr>
      <w:tr w:rsidR="003F1FB1" w:rsidRPr="003F1FB1" w:rsidTr="003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962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  <w:t>Oceans and Law of the Sea</w:t>
            </w:r>
          </w:p>
        </w:tc>
        <w:tc>
          <w:tcPr>
            <w:tcW w:w="5245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提供有關國際海洋法的相關網站、資料，以及協定或會議審查之內容的查詢。</w:t>
            </w:r>
          </w:p>
        </w:tc>
      </w:tr>
      <w:tr w:rsidR="003F1FB1" w:rsidRPr="003F1FB1" w:rsidTr="003F1FB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962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全國海洋資料共通平台(TODNET)</w:t>
            </w:r>
          </w:p>
        </w:tc>
        <w:tc>
          <w:tcPr>
            <w:tcW w:w="5245" w:type="dxa"/>
            <w:vAlign w:val="center"/>
          </w:tcPr>
          <w:p w:rsidR="003F1FB1" w:rsidRPr="003F1FB1" w:rsidRDefault="003F1FB1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提供全國海洋資料查詢檢索與展示之操作平台，以全國海洋聯合資料目錄資料庫為基礎，連結中央氣象局海象中心、交通部港灣技術研究中心、台大海洋研究所、中研院生物多樣性中心、國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研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院海洋中心等所建置維護的各專業海洋資料庫，初步提供近岸水位、氣象、波浪、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溫鹽、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海流、水深、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震測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、海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床底質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剖面、岩心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採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樣9類之</w:t>
            </w:r>
            <w:proofErr w:type="gramStart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近岸與遠洋</w:t>
            </w:r>
            <w:proofErr w:type="gramEnd"/>
            <w:r w:rsidRPr="003F1FB1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探測屬性資料。</w:t>
            </w:r>
          </w:p>
        </w:tc>
      </w:tr>
      <w:tr w:rsidR="003F1FB1" w:rsidRPr="003F1FB1" w:rsidTr="003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962" w:type="dxa"/>
            <w:vAlign w:val="center"/>
          </w:tcPr>
          <w:p w:rsidR="003F1FB1" w:rsidRPr="003F1FB1" w:rsidRDefault="00F35FF4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科技部海洋學門資料庫</w:t>
            </w:r>
          </w:p>
        </w:tc>
        <w:tc>
          <w:tcPr>
            <w:tcW w:w="5245" w:type="dxa"/>
            <w:vAlign w:val="center"/>
          </w:tcPr>
          <w:p w:rsidR="003F1FB1" w:rsidRPr="003F1FB1" w:rsidRDefault="00F35FF4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蒐集國內海洋研究船所量測的電子資料，分成水文、海流、水深、地球物理等資料庫；再藉由</w:t>
            </w:r>
            <w:proofErr w:type="gramStart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衛星搖測資料</w:t>
            </w:r>
            <w:proofErr w:type="gramEnd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輔助提供臺灣附近水文現況、</w:t>
            </w:r>
            <w:proofErr w:type="gramStart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週</w:t>
            </w:r>
            <w:proofErr w:type="gramEnd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邊海域地形、流速與流向分布；並且包含海域水色、海水表面溫度資料以及研究船航跡之查詢。</w:t>
            </w:r>
          </w:p>
        </w:tc>
      </w:tr>
      <w:tr w:rsidR="003F1FB1" w:rsidRPr="003F1FB1" w:rsidTr="003F1FB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962" w:type="dxa"/>
            <w:vAlign w:val="center"/>
          </w:tcPr>
          <w:p w:rsidR="003F1FB1" w:rsidRPr="003F1FB1" w:rsidRDefault="00F35FF4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海洋環境資料庫(MED)</w:t>
            </w:r>
          </w:p>
        </w:tc>
        <w:tc>
          <w:tcPr>
            <w:tcW w:w="5245" w:type="dxa"/>
            <w:vAlign w:val="center"/>
          </w:tcPr>
          <w:p w:rsidR="003F1FB1" w:rsidRPr="003F1FB1" w:rsidRDefault="00F35FF4" w:rsidP="003F1F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收集、儲存與管理海洋中心各分項計畫所收集之海洋資料，包含生物海洋、海洋生地化、海洋地質與地物、物理海洋等領域，提供</w:t>
            </w:r>
            <w:proofErr w:type="gramStart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近岸與遠洋</w:t>
            </w:r>
            <w:proofErr w:type="gramEnd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觀測系統、衛星遙測、岩心</w:t>
            </w:r>
            <w:proofErr w:type="gramStart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以及船測等</w:t>
            </w:r>
            <w:proofErr w:type="gramEnd"/>
            <w:r w:rsidRPr="00F35FF4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多元資料整合供應與加值應用服務。</w:t>
            </w:r>
          </w:p>
        </w:tc>
      </w:tr>
      <w:tr w:rsidR="003F1FB1" w:rsidRPr="003F1FB1" w:rsidTr="003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3F1FB1" w:rsidRPr="003F1FB1" w:rsidRDefault="003F1FB1" w:rsidP="003F1F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962" w:type="dxa"/>
            <w:vAlign w:val="center"/>
          </w:tcPr>
          <w:p w:rsidR="003F1FB1" w:rsidRPr="003F1FB1" w:rsidRDefault="00936229" w:rsidP="003F1FB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936229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臺灣海洋生態影音資料庫 (LAN版)</w:t>
            </w:r>
          </w:p>
        </w:tc>
        <w:tc>
          <w:tcPr>
            <w:tcW w:w="5245" w:type="dxa"/>
            <w:vAlign w:val="center"/>
          </w:tcPr>
          <w:p w:rsidR="00936229" w:rsidRPr="00936229" w:rsidRDefault="00936229" w:rsidP="0093622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936229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完整收錄臺灣海洋生態的影音資料庫包括：99科，200多個物種，近2000段的影音資料庫。涵蓋常見種、特有種、保育類等物種的精彩生態畫面與介紹。</w:t>
            </w:r>
          </w:p>
          <w:p w:rsidR="003F1FB1" w:rsidRPr="003F1FB1" w:rsidRDefault="00936229" w:rsidP="0093622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proofErr w:type="gramStart"/>
            <w:r w:rsidRPr="00936229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註</w:t>
            </w:r>
            <w:proofErr w:type="gramEnd"/>
            <w:r w:rsidRPr="00936229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：此為光碟資料庫，僅限於校內使用，第一次使用需安裝軟體，若無法觀看影片請下載編碼器。</w:t>
            </w:r>
          </w:p>
        </w:tc>
      </w:tr>
    </w:tbl>
    <w:p w:rsidR="007B6659" w:rsidRPr="003D5F27" w:rsidRDefault="003D5F27" w:rsidP="003F5761">
      <w:pPr>
        <w:spacing w:line="0" w:lineRule="atLeast"/>
        <w:rPr>
          <w:rFonts w:ascii="微軟正黑體" w:eastAsia="微軟正黑體" w:hAnsi="微軟正黑體"/>
          <w:color w:val="002060"/>
        </w:rPr>
      </w:pPr>
      <w:proofErr w:type="gramStart"/>
      <w:r w:rsidRPr="003D5F27">
        <w:rPr>
          <w:rFonts w:ascii="微軟正黑體" w:eastAsia="微軟正黑體" w:hAnsi="微軟正黑體" w:hint="eastAsia"/>
          <w:color w:val="002060"/>
        </w:rPr>
        <w:t>註</w:t>
      </w:r>
      <w:proofErr w:type="gramEnd"/>
      <w:r w:rsidRPr="003D5F27">
        <w:rPr>
          <w:rFonts w:ascii="微軟正黑體" w:eastAsia="微軟正黑體" w:hAnsi="微軟正黑體" w:hint="eastAsia"/>
          <w:color w:val="002060"/>
        </w:rPr>
        <w:t>：請連線至「</w:t>
      </w:r>
      <w:hyperlink r:id="rId16" w:history="1">
        <w:r w:rsidRPr="003D5F27">
          <w:rPr>
            <w:rStyle w:val="a9"/>
            <w:rFonts w:ascii="微軟正黑體" w:eastAsia="微軟正黑體" w:hAnsi="微軟正黑體" w:hint="eastAsia"/>
            <w:color w:val="00B0F0"/>
          </w:rPr>
          <w:t>圖書館首頁</w:t>
        </w:r>
      </w:hyperlink>
      <w:r w:rsidRPr="003D5F27">
        <w:rPr>
          <w:rFonts w:ascii="微軟正黑體" w:eastAsia="微軟正黑體" w:hAnsi="微軟正黑體" w:hint="eastAsia"/>
          <w:color w:val="002060"/>
        </w:rPr>
        <w:t>→資源查詢→電子資源→</w:t>
      </w:r>
      <w:hyperlink r:id="rId17" w:history="1">
        <w:r w:rsidRPr="003D5F27">
          <w:rPr>
            <w:rStyle w:val="a9"/>
            <w:rFonts w:ascii="微軟正黑體" w:eastAsia="微軟正黑體" w:hAnsi="微軟正黑體" w:hint="eastAsia"/>
            <w:color w:val="00B0F0"/>
          </w:rPr>
          <w:t>新版</w:t>
        </w:r>
      </w:hyperlink>
      <w:r w:rsidRPr="003D5F27">
        <w:rPr>
          <w:rFonts w:ascii="微軟正黑體" w:eastAsia="微軟正黑體" w:hAnsi="微軟正黑體" w:hint="eastAsia"/>
          <w:color w:val="002060"/>
        </w:rPr>
        <w:t>→資料庫」查詢使用。</w:t>
      </w:r>
    </w:p>
    <w:p w:rsidR="007B6659" w:rsidRDefault="007B6659" w:rsidP="003F5761">
      <w:pPr>
        <w:spacing w:line="0" w:lineRule="atLeast"/>
        <w:rPr>
          <w:rFonts w:ascii="微軟正黑體" w:eastAsia="微軟正黑體" w:hAnsi="微軟正黑體"/>
        </w:rPr>
      </w:pPr>
    </w:p>
    <w:p w:rsidR="003D5F27" w:rsidRPr="003D5F27" w:rsidRDefault="003D5F27" w:rsidP="003F5761">
      <w:pPr>
        <w:spacing w:line="0" w:lineRule="atLeast"/>
        <w:rPr>
          <w:rFonts w:ascii="微軟正黑體" w:eastAsia="微軟正黑體" w:hAnsi="微軟正黑體"/>
        </w:rPr>
      </w:pPr>
    </w:p>
    <w:p w:rsidR="003B09F1" w:rsidRPr="0098212E" w:rsidRDefault="003B09F1" w:rsidP="003B09F1">
      <w:pPr>
        <w:spacing w:line="0" w:lineRule="atLeast"/>
        <w:rPr>
          <w:rFonts w:ascii="微軟正黑體" w:eastAsia="微軟正黑體" w:hAnsi="微軟正黑體"/>
          <w:b/>
          <w:sz w:val="36"/>
        </w:rPr>
      </w:pPr>
      <w:bookmarkStart w:id="6" w:name="QA"/>
      <w:r w:rsidRPr="0098212E">
        <w:rPr>
          <w:rFonts w:ascii="微軟正黑體" w:eastAsia="微軟正黑體" w:hAnsi="微軟正黑體" w:hint="eastAsia"/>
          <w:b/>
          <w:sz w:val="36"/>
        </w:rPr>
        <w:lastRenderedPageBreak/>
        <w:t>Q&amp;A</w:t>
      </w:r>
    </w:p>
    <w:bookmarkEnd w:id="6"/>
    <w:p w:rsidR="003B09F1" w:rsidRDefault="003361FD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5BE38" wp14:editId="383F5F4F">
                <wp:simplePos x="0" y="0"/>
                <wp:positionH relativeFrom="margin">
                  <wp:posOffset>3186430</wp:posOffset>
                </wp:positionH>
                <wp:positionV relativeFrom="paragraph">
                  <wp:posOffset>241935</wp:posOffset>
                </wp:positionV>
                <wp:extent cx="2857500" cy="1343025"/>
                <wp:effectExtent l="304800" t="19050" r="38100" b="47625"/>
                <wp:wrapNone/>
                <wp:docPr id="18" name="橢圓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Pr="00E145E0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主題書展的清單中有我想看的書，可以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借閱嗎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5BE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8" o:spid="_x0000_s1029" type="#_x0000_t63" style="position:absolute;margin-left:250.9pt;margin-top:19.05pt;width:225pt;height:10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" adj="-2268,17100" fillcolor="white [3201]" strokecolor="#4a9bdc [3209]" strokeweight="1pt">
                <v:textbox>
                  <w:txbxContent>
                    <w:p w:rsidR="008D2FE8" w:rsidRPr="00E145E0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主題書展的清單中有我想看的書，可以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借閱嗎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9F1" w:rsidRDefault="003361FD" w:rsidP="003B09F1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6672" behindDoc="0" locked="0" layoutInCell="1" allowOverlap="1" wp14:anchorId="775CA470" wp14:editId="381D4A29">
            <wp:simplePos x="0" y="0"/>
            <wp:positionH relativeFrom="column">
              <wp:posOffset>1089660</wp:posOffset>
            </wp:positionH>
            <wp:positionV relativeFrom="paragraph">
              <wp:posOffset>9525</wp:posOffset>
            </wp:positionV>
            <wp:extent cx="1685290" cy="1612265"/>
            <wp:effectExtent l="0" t="0" r="0" b="6985"/>
            <wp:wrapSquare wrapText="bothSides"/>
            <wp:docPr id="2050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137C7" wp14:editId="61E5AF99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67425" cy="5000625"/>
                <wp:effectExtent l="0" t="0" r="28575" b="285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Default="008D2FE8" w:rsidP="003B09F1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館員：可以的，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若是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未展出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且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未被外借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書即可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直接借</w:t>
                            </w:r>
                            <w:proofErr w:type="gramStart"/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，但若該書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正展示中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，請使用預約功能進行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預約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，待展示期間過後即會以Email通知讀者取書。</w:t>
                            </w:r>
                          </w:p>
                          <w:p w:rsidR="008D2FE8" w:rsidRDefault="008D2FE8" w:rsidP="003B09F1">
                            <w:pPr>
                              <w:spacing w:line="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詳細操作方式如下：</w:t>
                            </w:r>
                          </w:p>
                          <w:p w:rsidR="008D2FE8" w:rsidRPr="009279C2" w:rsidRDefault="008D2FE8" w:rsidP="003B09F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請使用本館的</w:t>
                            </w:r>
                            <w:hyperlink r:id="rId19" w:history="1">
                              <w:r w:rsidRPr="00605662">
                                <w:rPr>
                                  <w:rStyle w:val="a9"/>
                                  <w:rFonts w:ascii="微軟正黑體" w:eastAsia="微軟正黑體" w:hAnsi="微軟正黑體" w:hint="eastAsia"/>
                                  <w:color w:val="00B0F0"/>
                                  <w:sz w:val="22"/>
                                </w:rPr>
                                <w:t>館藏查詢系統</w:t>
                              </w:r>
                            </w:hyperlink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檢索您想借閱的書名</w:t>
                            </w: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Pr="009279C2" w:rsidRDefault="008D2FE8" w:rsidP="003B09F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檢索到該書後，請確認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「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（總冊數/已外借）」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的欄位：</w:t>
                            </w:r>
                          </w:p>
                          <w:p w:rsidR="008D2FE8" w:rsidRPr="009279C2" w:rsidRDefault="008D2FE8" w:rsidP="003B09F1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若該書在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您所在的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館別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且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未被外借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，則記下該書的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索書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至架上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取閱</w:t>
                            </w: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Pr="00183EBD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Pr="009279C2" w:rsidRDefault="008D2FE8" w:rsidP="003B09F1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正在展示中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，或是未被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外借但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不在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的館別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、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已被外借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等狀態，請點選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館藏地後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，點選「</w:t>
                            </w:r>
                            <w:r w:rsidRPr="003377F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預約/校</w:t>
                            </w:r>
                            <w:proofErr w:type="gramStart"/>
                            <w:r w:rsidRPr="003377F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區互借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」進行預約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或是通閱服務</w:t>
                            </w:r>
                            <w:proofErr w:type="gramEnd"/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D2FE8" w:rsidRPr="0098212E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137C7" id="圓角矩形 19" o:spid="_x0000_s1030" style="position:absolute;margin-left:.3pt;margin-top:.4pt;width:477.75pt;height:39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" fillcolor="white [3201]" strokecolor="#4a9bdc [3209]" strokeweight="1pt">
                <v:textbox>
                  <w:txbxContent>
                    <w:p w:rsidR="008D2FE8" w:rsidRDefault="008D2FE8" w:rsidP="003B09F1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館員：可以的，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若是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未展出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且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未被外借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書即可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直接借</w:t>
                      </w:r>
                      <w:proofErr w:type="gramStart"/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，但若該書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正展示中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，請使用預約功能進行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預約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，待展示期間過後即會以Email通知讀者取書。</w:t>
                      </w:r>
                    </w:p>
                    <w:p w:rsidR="008D2FE8" w:rsidRDefault="008D2FE8" w:rsidP="003B09F1">
                      <w:pPr>
                        <w:spacing w:line="0" w:lineRule="atLeast"/>
                        <w:ind w:leftChars="295" w:left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詳細操作方式如下：</w:t>
                      </w:r>
                    </w:p>
                    <w:p w:rsidR="008D2FE8" w:rsidRPr="009279C2" w:rsidRDefault="008D2FE8" w:rsidP="003B09F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請使用本館的</w:t>
                      </w:r>
                      <w:hyperlink r:id="rId20" w:history="1">
                        <w:r w:rsidRPr="00605662">
                          <w:rPr>
                            <w:rStyle w:val="a9"/>
                            <w:rFonts w:ascii="微軟正黑體" w:eastAsia="微軟正黑體" w:hAnsi="微軟正黑體" w:hint="eastAsia"/>
                            <w:color w:val="00B0F0"/>
                            <w:sz w:val="22"/>
                          </w:rPr>
                          <w:t>館藏查詢系統</w:t>
                        </w:r>
                      </w:hyperlink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檢索您想借閱的書名</w:t>
                      </w: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Pr="009279C2" w:rsidRDefault="008D2FE8" w:rsidP="003B09F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檢索到該書後，請確認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「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（總冊數/已外借）」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的欄位：</w:t>
                      </w:r>
                    </w:p>
                    <w:p w:rsidR="008D2FE8" w:rsidRPr="009279C2" w:rsidRDefault="008D2FE8" w:rsidP="003B09F1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若該書在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您所在的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館別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且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未被外借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，則記下該書的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索書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至架上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取閱</w:t>
                      </w: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Pr="00183EBD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Pr="009279C2" w:rsidRDefault="008D2FE8" w:rsidP="003B09F1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正在展示中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，或是未被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外借但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不在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的館別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、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已被外借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等狀態，請點選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館藏地後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，點選「</w:t>
                      </w:r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預約/校</w:t>
                      </w:r>
                      <w:proofErr w:type="gramStart"/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區互借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」進行預約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或是通閱服務</w:t>
                      </w:r>
                      <w:proofErr w:type="gramEnd"/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D2FE8" w:rsidRPr="0098212E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1552" behindDoc="0" locked="0" layoutInCell="1" allowOverlap="1" wp14:anchorId="438E6669" wp14:editId="48FB9E37">
            <wp:simplePos x="0" y="0"/>
            <wp:positionH relativeFrom="column">
              <wp:posOffset>1137285</wp:posOffset>
            </wp:positionH>
            <wp:positionV relativeFrom="paragraph">
              <wp:posOffset>135255</wp:posOffset>
            </wp:positionV>
            <wp:extent cx="2809875" cy="720090"/>
            <wp:effectExtent l="76200" t="76200" r="142875" b="13716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009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 w:rsidRPr="00183EB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0528" behindDoc="0" locked="0" layoutInCell="1" allowOverlap="1" wp14:anchorId="77F1762C" wp14:editId="054F8028">
            <wp:simplePos x="0" y="0"/>
            <wp:positionH relativeFrom="column">
              <wp:posOffset>2747010</wp:posOffset>
            </wp:positionH>
            <wp:positionV relativeFrom="paragraph">
              <wp:posOffset>109855</wp:posOffset>
            </wp:positionV>
            <wp:extent cx="1019175" cy="494030"/>
            <wp:effectExtent l="76200" t="76200" r="142875" b="13462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40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7456" behindDoc="0" locked="0" layoutInCell="1" allowOverlap="1" wp14:anchorId="55F42FE8" wp14:editId="13DECC06">
            <wp:simplePos x="0" y="0"/>
            <wp:positionH relativeFrom="column">
              <wp:posOffset>1327785</wp:posOffset>
            </wp:positionH>
            <wp:positionV relativeFrom="paragraph">
              <wp:posOffset>101600</wp:posOffset>
            </wp:positionV>
            <wp:extent cx="1200150" cy="492760"/>
            <wp:effectExtent l="76200" t="76200" r="133350" b="13589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276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8480" behindDoc="0" locked="0" layoutInCell="1" allowOverlap="1" wp14:anchorId="6545B581" wp14:editId="3E50FFF6">
            <wp:simplePos x="0" y="0"/>
            <wp:positionH relativeFrom="column">
              <wp:posOffset>1287780</wp:posOffset>
            </wp:positionH>
            <wp:positionV relativeFrom="paragraph">
              <wp:posOffset>74295</wp:posOffset>
            </wp:positionV>
            <wp:extent cx="1247775" cy="554355"/>
            <wp:effectExtent l="76200" t="76200" r="142875" b="13144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32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9504" behindDoc="0" locked="0" layoutInCell="1" allowOverlap="1" wp14:anchorId="44786200" wp14:editId="5954677A">
            <wp:simplePos x="0" y="0"/>
            <wp:positionH relativeFrom="column">
              <wp:posOffset>2747645</wp:posOffset>
            </wp:positionH>
            <wp:positionV relativeFrom="paragraph">
              <wp:posOffset>74295</wp:posOffset>
            </wp:positionV>
            <wp:extent cx="1076325" cy="553085"/>
            <wp:effectExtent l="76200" t="76200" r="142875" b="132715"/>
            <wp:wrapSquare wrapText="bothSides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308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361FD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00BF8" wp14:editId="5077D7EC">
                <wp:simplePos x="0" y="0"/>
                <wp:positionH relativeFrom="column">
                  <wp:posOffset>3042285</wp:posOffset>
                </wp:positionH>
                <wp:positionV relativeFrom="paragraph">
                  <wp:posOffset>-224790</wp:posOffset>
                </wp:positionV>
                <wp:extent cx="2857500" cy="1343025"/>
                <wp:effectExtent l="304800" t="19050" r="38100" b="47625"/>
                <wp:wrapNone/>
                <wp:docPr id="22" name="橢圓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Pr="00E145E0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電子書該怎麼使用呢？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00BF8" id="橢圓形圖說文字 22" o:spid="_x0000_s1031" type="#_x0000_t63" style="position:absolute;margin-left:239.55pt;margin-top:-17.7pt;width:225pt;height:10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" adj="-2268,17100" fillcolor="white [3201]" strokecolor="#4a9bdc [3209]" strokeweight="1pt">
                <v:textbox>
                  <w:txbxContent>
                    <w:p w:rsidR="008D2FE8" w:rsidRPr="00E145E0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電子書該怎麼使用呢？</w:t>
                      </w:r>
                    </w:p>
                  </w:txbxContent>
                </v:textbox>
              </v:shape>
            </w:pict>
          </mc:Fallback>
        </mc:AlternateContent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8720" behindDoc="0" locked="0" layoutInCell="1" allowOverlap="1" wp14:anchorId="206FBF48" wp14:editId="7A09F289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1685290" cy="1612265"/>
            <wp:effectExtent l="0" t="0" r="0" b="6985"/>
            <wp:wrapSquare wrapText="bothSides"/>
            <wp:docPr id="5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5F7A3" wp14:editId="3189EE80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067425" cy="1143000"/>
                <wp:effectExtent l="0" t="0" r="28575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Default="008D2FE8" w:rsidP="003B09F1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館員：主題書展清單中的電子書，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每本皆有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附上該書的連結，點選連結後即可連結至該本電子書的頁面。更詳細的操作方式，可參考本館首頁「數位學習&gt;&gt;</w:t>
                            </w:r>
                            <w:hyperlink r:id="rId26" w:history="1">
                              <w:r w:rsidRPr="007E196E">
                                <w:rPr>
                                  <w:rStyle w:val="a9"/>
                                  <w:rFonts w:ascii="微軟正黑體" w:eastAsia="微軟正黑體" w:hAnsi="微軟正黑體" w:hint="eastAsia"/>
                                  <w:color w:val="00B0F0"/>
                                </w:rPr>
                                <w:t>電子資源學習教材</w:t>
                              </w:r>
                            </w:hyperlink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」頁面，會有針對各電子書平台更詳細的操作說明。</w:t>
                            </w:r>
                          </w:p>
                          <w:p w:rsidR="008D2FE8" w:rsidRPr="007E196E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5F7A3" id="圓角矩形 23" o:spid="_x0000_s1032" style="position:absolute;margin-left:.3pt;margin-top:.05pt;width:477.75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" fillcolor="white [3201]" strokecolor="#4a9bdc [3209]" strokeweight="1pt">
                <v:textbox>
                  <w:txbxContent>
                    <w:p w:rsidR="008D2FE8" w:rsidRDefault="008D2FE8" w:rsidP="003B09F1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館員：主題書展清單中的電子書，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每本皆有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附上該書的連結，點選連結後即可連結至該本電子書的頁面。更詳細的操作方式，可參考本館首頁「數位學習&gt;&gt;</w:t>
                      </w:r>
                      <w:hyperlink r:id="rId27" w:history="1">
                        <w:r w:rsidRPr="007E196E">
                          <w:rPr>
                            <w:rStyle w:val="a9"/>
                            <w:rFonts w:ascii="微軟正黑體" w:eastAsia="微軟正黑體" w:hAnsi="微軟正黑體" w:hint="eastAsia"/>
                            <w:color w:val="00B0F0"/>
                          </w:rPr>
                          <w:t>電子資源學習教材</w:t>
                        </w:r>
                      </w:hyperlink>
                      <w:r>
                        <w:rPr>
                          <w:rFonts w:ascii="微軟正黑體" w:eastAsia="微軟正黑體" w:hAnsi="微軟正黑體" w:hint="eastAsia"/>
                        </w:rPr>
                        <w:t>」頁面，會有針對各電子書平台更詳細的操作說明。</w:t>
                      </w:r>
                    </w:p>
                    <w:p w:rsidR="008D2FE8" w:rsidRPr="007E196E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361FD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7C3E4" wp14:editId="1072D65A">
                <wp:simplePos x="0" y="0"/>
                <wp:positionH relativeFrom="column">
                  <wp:posOffset>3032760</wp:posOffset>
                </wp:positionH>
                <wp:positionV relativeFrom="paragraph">
                  <wp:posOffset>140335</wp:posOffset>
                </wp:positionV>
                <wp:extent cx="2857500" cy="1343025"/>
                <wp:effectExtent l="304800" t="19050" r="38100" b="47625"/>
                <wp:wrapNone/>
                <wp:docPr id="30" name="橢圓形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Pr="00E145E0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影片可以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外借嗎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？如果想看的話要怎麼做？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C3E4" id="橢圓形圖說文字 30" o:spid="_x0000_s1033" type="#_x0000_t63" style="position:absolute;margin-left:238.8pt;margin-top:11.05pt;width:225pt;height:10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" adj="-2268,17100" fillcolor="white [3201]" strokecolor="#4a9bdc [3209]" strokeweight="1pt">
                <v:textbox>
                  <w:txbxContent>
                    <w:p w:rsidR="008D2FE8" w:rsidRPr="00E145E0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影片可以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外借嗎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？如果想看的話要怎麼做？</w:t>
                      </w:r>
                    </w:p>
                  </w:txbxContent>
                </v:textbox>
              </v:shape>
            </w:pict>
          </mc:Fallback>
        </mc:AlternateContent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0768" behindDoc="0" locked="0" layoutInCell="1" allowOverlap="1" wp14:anchorId="2D9785E4" wp14:editId="28F8488E">
            <wp:simplePos x="0" y="0"/>
            <wp:positionH relativeFrom="column">
              <wp:posOffset>1143000</wp:posOffset>
            </wp:positionH>
            <wp:positionV relativeFrom="paragraph">
              <wp:posOffset>142240</wp:posOffset>
            </wp:positionV>
            <wp:extent cx="1685290" cy="1612265"/>
            <wp:effectExtent l="0" t="0" r="0" b="6985"/>
            <wp:wrapSquare wrapText="bothSides"/>
            <wp:docPr id="6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361FD" w:rsidRDefault="003361FD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6CD42" wp14:editId="4F5D1D57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67425" cy="781050"/>
                <wp:effectExtent l="0" t="0" r="28575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E8" w:rsidRDefault="008D2FE8" w:rsidP="003B09F1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館員：影片是沒辦法外借的，但本館楠梓總館4樓多媒體中心及旗津分館皆有提供影片欣賞的服務，煩請親洽圖書館，跟館員說您想看的片名，即可觀賞您想看的影片。</w:t>
                            </w:r>
                          </w:p>
                          <w:p w:rsidR="008D2FE8" w:rsidRPr="007E196E" w:rsidRDefault="008D2FE8" w:rsidP="003B09F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6CD42" id="圓角矩形 31" o:spid="_x0000_s1034" style="position:absolute;margin-left:.3pt;margin-top:-.25pt;width:477.75pt;height: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" fillcolor="white [3201]" strokecolor="#4a9bdc [3209]" strokeweight="1pt">
                <v:textbox>
                  <w:txbxContent>
                    <w:p w:rsidR="008D2FE8" w:rsidRDefault="008D2FE8" w:rsidP="003B09F1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館員：影片是沒辦法外借的，但本館楠梓總館4樓多媒體中心及旗津分館皆有提供影片欣賞的服務，煩請親洽圖書館，跟館員說您想看的片名，即可觀賞您想看的影片。</w:t>
                      </w:r>
                    </w:p>
                    <w:p w:rsidR="008D2FE8" w:rsidRPr="007E196E" w:rsidRDefault="008D2FE8" w:rsidP="003B09F1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Default="003B09F1" w:rsidP="003B09F1">
      <w:pPr>
        <w:spacing w:line="0" w:lineRule="atLeast"/>
        <w:rPr>
          <w:rFonts w:ascii="微軟正黑體" w:eastAsia="微軟正黑體" w:hAnsi="微軟正黑體"/>
        </w:rPr>
      </w:pPr>
    </w:p>
    <w:p w:rsidR="003B09F1" w:rsidRPr="00E46286" w:rsidRDefault="003B09F1" w:rsidP="003B09F1">
      <w:pPr>
        <w:spacing w:line="0" w:lineRule="atLeast"/>
        <w:rPr>
          <w:rFonts w:ascii="微軟正黑體" w:eastAsia="微軟正黑體" w:hAnsi="微軟正黑體"/>
          <w:b/>
        </w:rPr>
      </w:pPr>
      <w:r w:rsidRPr="00E46286">
        <w:rPr>
          <w:rFonts w:ascii="微軟正黑體" w:eastAsia="微軟正黑體" w:hAnsi="微軟正黑體" w:hint="eastAsia"/>
          <w:b/>
        </w:rPr>
        <w:t>還有其他問題？歡迎洽詢</w:t>
      </w:r>
      <w:r>
        <w:rPr>
          <w:rFonts w:ascii="微軟正黑體" w:eastAsia="微軟正黑體" w:hAnsi="微軟正黑體" w:hint="eastAsia"/>
          <w:b/>
        </w:rPr>
        <w:t>：</w:t>
      </w:r>
    </w:p>
    <w:p w:rsidR="003B09F1" w:rsidRPr="00030CD1" w:rsidRDefault="003B09F1" w:rsidP="003B09F1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圖書館參考諮詢櫃檯</w:t>
      </w:r>
    </w:p>
    <w:p w:rsidR="003B09F1" w:rsidRPr="00030CD1" w:rsidRDefault="003B09F1" w:rsidP="003B09F1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Skype：nkmulib@hotmail.com</w:t>
      </w:r>
    </w:p>
    <w:p w:rsidR="003B09F1" w:rsidRPr="00030CD1" w:rsidRDefault="003B09F1" w:rsidP="003B09F1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Email：library@mail.nkmu.edu.tw</w:t>
      </w:r>
    </w:p>
    <w:p w:rsidR="003B09F1" w:rsidRPr="00030CD1" w:rsidRDefault="003B09F1" w:rsidP="003B09F1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電話：07-3617141#2217(楠梓)</w:t>
      </w:r>
    </w:p>
    <w:p w:rsidR="003B09F1" w:rsidRPr="00B02300" w:rsidRDefault="003B09F1" w:rsidP="003B09F1">
      <w:pPr>
        <w:spacing w:line="0" w:lineRule="atLeast"/>
        <w:ind w:leftChars="708" w:left="1699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07-8100888#5502(旗津)</w:t>
      </w:r>
    </w:p>
    <w:p w:rsidR="003B09F1" w:rsidRPr="003F5761" w:rsidRDefault="003B09F1" w:rsidP="003F5761">
      <w:pPr>
        <w:spacing w:line="0" w:lineRule="atLeast"/>
        <w:rPr>
          <w:rFonts w:ascii="微軟正黑體" w:eastAsia="微軟正黑體" w:hAnsi="微軟正黑體"/>
        </w:rPr>
      </w:pPr>
    </w:p>
    <w:p w:rsidR="003F5761" w:rsidRPr="003F5761" w:rsidRDefault="003F5761" w:rsidP="003F5761">
      <w:pPr>
        <w:spacing w:line="0" w:lineRule="atLeast"/>
        <w:rPr>
          <w:rFonts w:ascii="微軟正黑體" w:eastAsia="微軟正黑體" w:hAnsi="微軟正黑體"/>
        </w:rPr>
      </w:pPr>
    </w:p>
    <w:sectPr w:rsidR="003F5761" w:rsidRPr="003F5761" w:rsidSect="00995993">
      <w:headerReference w:type="default" r:id="rId2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32" w:rsidRDefault="00DC7432" w:rsidP="00995993">
      <w:r>
        <w:separator/>
      </w:r>
    </w:p>
  </w:endnote>
  <w:endnote w:type="continuationSeparator" w:id="0">
    <w:p w:rsidR="00DC7432" w:rsidRDefault="00DC7432" w:rsidP="0099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32" w:rsidRDefault="00DC7432" w:rsidP="00995993">
      <w:r>
        <w:separator/>
      </w:r>
    </w:p>
  </w:footnote>
  <w:footnote w:type="continuationSeparator" w:id="0">
    <w:p w:rsidR="00DC7432" w:rsidRDefault="00DC7432" w:rsidP="0099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E8" w:rsidRPr="003F5761" w:rsidRDefault="008D2FE8" w:rsidP="003F5761">
    <w:pPr>
      <w:pStyle w:val="HeaderLeft"/>
      <w:pBdr>
        <w:bottom w:val="dashed" w:sz="4" w:space="0" w:color="7F7F7F" w:themeColor="text1" w:themeTint="80"/>
      </w:pBdr>
      <w:spacing w:line="0" w:lineRule="atLeast"/>
      <w:jc w:val="right"/>
      <w:rPr>
        <w:rFonts w:ascii="微軟正黑體" w:eastAsia="微軟正黑體" w:hAnsi="微軟正黑體"/>
      </w:rPr>
    </w:pPr>
    <w:r w:rsidRPr="003F5761">
      <w:rPr>
        <w:rFonts w:ascii="微軟正黑體" w:eastAsia="微軟正黑體" w:hAnsi="微軟正黑體"/>
        <w:color w:val="FE801A" w:themeColor="accent2"/>
      </w:rPr>
      <w:sym w:font="Wingdings 3" w:char="F07D"/>
    </w:r>
    <w:r w:rsidRPr="003F5761">
      <w:rPr>
        <w:rFonts w:ascii="微軟正黑體" w:eastAsia="微軟正黑體" w:hAnsi="微軟正黑體"/>
      </w:rPr>
      <w:t xml:space="preserve"> </w:t>
    </w:r>
    <w:sdt>
      <w:sdtPr>
        <w:rPr>
          <w:rFonts w:ascii="微軟正黑體" w:eastAsia="微軟正黑體" w:hAnsi="微軟正黑體" w:hint="eastAsia"/>
          <w:color w:val="auto"/>
        </w:rPr>
        <w:alias w:val="標題"/>
        <w:tag w:val="標題"/>
        <w:id w:val="168006723"/>
        <w:placeholder>
          <w:docPart w:val="F099F261888D4576B8AFB5C1AF09C9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F5761">
          <w:rPr>
            <w:rFonts w:ascii="微軟正黑體" w:eastAsia="微軟正黑體" w:hAnsi="微軟正黑體" w:hint="eastAsia"/>
            <w:color w:val="auto"/>
          </w:rPr>
          <w:t xml:space="preserve">國立高雄海洋科技大學圖書館主題書展  </w:t>
        </w:r>
        <w:r w:rsidRPr="003F5761">
          <w:rPr>
            <w:rFonts w:ascii="微軟正黑體" w:eastAsia="微軟正黑體" w:hAnsi="微軟正黑體"/>
            <w:color w:val="auto"/>
          </w:rPr>
          <w:t>103.10</w:t>
        </w:r>
      </w:sdtContent>
    </w:sdt>
  </w:p>
  <w:p w:rsidR="008D2FE8" w:rsidRPr="003F5761" w:rsidRDefault="008D2FE8" w:rsidP="003F5761">
    <w:pPr>
      <w:pStyle w:val="a3"/>
      <w:spacing w:line="0" w:lineRule="atLeas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3"/>
    <w:rsid w:val="00015750"/>
    <w:rsid w:val="0002355C"/>
    <w:rsid w:val="0002565D"/>
    <w:rsid w:val="0009700B"/>
    <w:rsid w:val="000A3D79"/>
    <w:rsid w:val="000B1E37"/>
    <w:rsid w:val="000B6384"/>
    <w:rsid w:val="00126D46"/>
    <w:rsid w:val="001464D7"/>
    <w:rsid w:val="00153756"/>
    <w:rsid w:val="001965D8"/>
    <w:rsid w:val="001C430E"/>
    <w:rsid w:val="00212567"/>
    <w:rsid w:val="00241509"/>
    <w:rsid w:val="00254C2B"/>
    <w:rsid w:val="002A3BDB"/>
    <w:rsid w:val="0032678E"/>
    <w:rsid w:val="003361FD"/>
    <w:rsid w:val="003B09F1"/>
    <w:rsid w:val="003D5F27"/>
    <w:rsid w:val="003D754F"/>
    <w:rsid w:val="003F1FB1"/>
    <w:rsid w:val="003F5761"/>
    <w:rsid w:val="00433D47"/>
    <w:rsid w:val="00443544"/>
    <w:rsid w:val="004472AE"/>
    <w:rsid w:val="004778CA"/>
    <w:rsid w:val="004D4B03"/>
    <w:rsid w:val="005837CA"/>
    <w:rsid w:val="00613921"/>
    <w:rsid w:val="00652999"/>
    <w:rsid w:val="006568AD"/>
    <w:rsid w:val="006B7CE0"/>
    <w:rsid w:val="006D2338"/>
    <w:rsid w:val="006F1695"/>
    <w:rsid w:val="007635BB"/>
    <w:rsid w:val="00794CBE"/>
    <w:rsid w:val="007A0774"/>
    <w:rsid w:val="007B6659"/>
    <w:rsid w:val="0083670A"/>
    <w:rsid w:val="00844C43"/>
    <w:rsid w:val="0087368A"/>
    <w:rsid w:val="008D2FE8"/>
    <w:rsid w:val="00925606"/>
    <w:rsid w:val="00936229"/>
    <w:rsid w:val="00967615"/>
    <w:rsid w:val="00986677"/>
    <w:rsid w:val="00995993"/>
    <w:rsid w:val="00A2689B"/>
    <w:rsid w:val="00A675BA"/>
    <w:rsid w:val="00AA560F"/>
    <w:rsid w:val="00AD0BA7"/>
    <w:rsid w:val="00BC07D0"/>
    <w:rsid w:val="00C344AC"/>
    <w:rsid w:val="00C67483"/>
    <w:rsid w:val="00C83A29"/>
    <w:rsid w:val="00CB1E65"/>
    <w:rsid w:val="00CC1C6D"/>
    <w:rsid w:val="00CE0C7D"/>
    <w:rsid w:val="00D30B99"/>
    <w:rsid w:val="00D3744A"/>
    <w:rsid w:val="00D43984"/>
    <w:rsid w:val="00D53E36"/>
    <w:rsid w:val="00DA0A30"/>
    <w:rsid w:val="00DC7432"/>
    <w:rsid w:val="00E40C56"/>
    <w:rsid w:val="00E413DE"/>
    <w:rsid w:val="00E52EA3"/>
    <w:rsid w:val="00EB7E21"/>
    <w:rsid w:val="00F256B5"/>
    <w:rsid w:val="00F35FF4"/>
    <w:rsid w:val="00F53EA7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4888"/>
  <w15:docId w15:val="{D66E8EB1-A1EF-401A-80AF-7234076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993"/>
    <w:rPr>
      <w:sz w:val="20"/>
      <w:szCs w:val="20"/>
    </w:rPr>
  </w:style>
  <w:style w:type="paragraph" w:customStyle="1" w:styleId="HeaderOdd">
    <w:name w:val="Header Odd"/>
    <w:basedOn w:val="a7"/>
    <w:qFormat/>
    <w:rsid w:val="00995993"/>
    <w:pPr>
      <w:widowControl/>
      <w:pBdr>
        <w:bottom w:val="single" w:sz="4" w:space="1" w:color="DF2E28" w:themeColor="accent1"/>
      </w:pBdr>
      <w:jc w:val="right"/>
    </w:pPr>
    <w:rPr>
      <w:b/>
      <w:bCs/>
      <w:color w:val="454545" w:themeColor="text2"/>
      <w:kern w:val="0"/>
      <w:sz w:val="20"/>
      <w:szCs w:val="23"/>
    </w:rPr>
  </w:style>
  <w:style w:type="paragraph" w:styleId="a7">
    <w:name w:val="No Spacing"/>
    <w:uiPriority w:val="1"/>
    <w:qFormat/>
    <w:rsid w:val="00995993"/>
    <w:pPr>
      <w:widowControl w:val="0"/>
    </w:pPr>
  </w:style>
  <w:style w:type="paragraph" w:customStyle="1" w:styleId="HeaderLeft">
    <w:name w:val="Header Left"/>
    <w:basedOn w:val="a3"/>
    <w:uiPriority w:val="35"/>
    <w:qFormat/>
    <w:rsid w:val="003F5761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</w:pPr>
    <w:rPr>
      <w:color w:val="7F7F7F" w:themeColor="text1" w:themeTint="80"/>
      <w:kern w:val="0"/>
    </w:rPr>
  </w:style>
  <w:style w:type="table" w:styleId="a8">
    <w:name w:val="Table Grid"/>
    <w:basedOn w:val="a1"/>
    <w:uiPriority w:val="39"/>
    <w:rsid w:val="0015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格線表格 5 深色 - 輔色 51"/>
    <w:basedOn w:val="a1"/>
    <w:uiPriority w:val="50"/>
    <w:rsid w:val="001537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C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C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C7A9" w:themeFill="accent5"/>
      </w:tcPr>
    </w:tblStylePr>
    <w:tblStylePr w:type="band1Vert">
      <w:tblPr/>
      <w:tcPr>
        <w:shd w:val="clear" w:color="auto" w:fill="ABEADD" w:themeFill="accent5" w:themeFillTint="66"/>
      </w:tcPr>
    </w:tblStylePr>
    <w:tblStylePr w:type="band1Horz">
      <w:tblPr/>
      <w:tcPr>
        <w:shd w:val="clear" w:color="auto" w:fill="ABEADD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1537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836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B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B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BB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BB42" w:themeFill="accent4"/>
      </w:tcPr>
    </w:tblStylePr>
    <w:tblStylePr w:type="band1Vert">
      <w:tblPr/>
      <w:tcPr>
        <w:shd w:val="clear" w:color="auto" w:fill="CCE4B2" w:themeFill="accent4" w:themeFillTint="66"/>
      </w:tcPr>
    </w:tblStylePr>
    <w:tblStylePr w:type="band1Horz">
      <w:tblPr/>
      <w:tcPr>
        <w:shd w:val="clear" w:color="auto" w:fill="CCE4B2" w:themeFill="accent4" w:themeFillTint="66"/>
      </w:tcPr>
    </w:tblStylePr>
  </w:style>
  <w:style w:type="character" w:styleId="a9">
    <w:name w:val="Hyperlink"/>
    <w:basedOn w:val="a0"/>
    <w:uiPriority w:val="99"/>
    <w:unhideWhenUsed/>
    <w:rsid w:val="00F53EA7"/>
    <w:rPr>
      <w:color w:val="F0532B" w:themeColor="hyperlink"/>
      <w:u w:val="single"/>
    </w:rPr>
  </w:style>
  <w:style w:type="table" w:customStyle="1" w:styleId="5-11">
    <w:name w:val="格線表格 5 深色 - 輔色 11"/>
    <w:basedOn w:val="a1"/>
    <w:uiPriority w:val="50"/>
    <w:rsid w:val="001C43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band1Vert">
      <w:tblPr/>
      <w:tcPr>
        <w:shd w:val="clear" w:color="auto" w:fill="F2ABA8" w:themeFill="accent1" w:themeFillTint="66"/>
      </w:tcPr>
    </w:tblStylePr>
    <w:tblStylePr w:type="band1Horz">
      <w:tblPr/>
      <w:tcPr>
        <w:shd w:val="clear" w:color="auto" w:fill="F2ABA8" w:themeFill="accent1" w:themeFillTint="66"/>
      </w:tcPr>
    </w:tblStylePr>
  </w:style>
  <w:style w:type="paragraph" w:styleId="aa">
    <w:name w:val="List Paragraph"/>
    <w:basedOn w:val="a"/>
    <w:uiPriority w:val="34"/>
    <w:qFormat/>
    <w:rsid w:val="003B09F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F1695"/>
    <w:rPr>
      <w:rFonts w:asciiTheme="majorHAnsi" w:eastAsiaTheme="majorEastAsia" w:hAnsiTheme="majorHAnsi" w:cstheme="majorBidi"/>
      <w:sz w:val="18"/>
      <w:szCs w:val="18"/>
    </w:rPr>
  </w:style>
  <w:style w:type="table" w:styleId="3-6">
    <w:name w:val="Medium Grid 3 Accent 6"/>
    <w:basedOn w:val="a1"/>
    <w:uiPriority w:val="69"/>
    <w:rsid w:val="007B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9BD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9BD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9BD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9BD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CD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CDED" w:themeFill="accent6" w:themeFillTint="7F"/>
      </w:tcPr>
    </w:tblStylePr>
  </w:style>
  <w:style w:type="table" w:styleId="3-1">
    <w:name w:val="Medium Grid 3 Accent 1"/>
    <w:basedOn w:val="a1"/>
    <w:uiPriority w:val="69"/>
    <w:rsid w:val="008D2F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A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2E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2E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2E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6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693" w:themeFill="accent1" w:themeFillTint="7F"/>
      </w:tcPr>
    </w:tblStylePr>
  </w:style>
  <w:style w:type="character" w:styleId="ad">
    <w:name w:val="FollowedHyperlink"/>
    <w:basedOn w:val="a0"/>
    <w:uiPriority w:val="99"/>
    <w:semiHidden/>
    <w:unhideWhenUsed/>
    <w:rsid w:val="00D43984"/>
    <w:rPr>
      <w:color w:val="F38B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itibooks.com/detail.aspx?PublicationID=P20090302580" TargetMode="External"/><Relationship Id="rId13" Type="http://schemas.openxmlformats.org/officeDocument/2006/relationships/hyperlink" Target="http://www.netLibrary.com/urlapi.asp?action=summary&amp;v=1&amp;bookid=71466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://192.83.194.131/elearn/elearn_2_1.asp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taebc.ebook.hyread.com.tw/bookDetail.jsp?id=9146" TargetMode="External"/><Relationship Id="rId17" Type="http://schemas.openxmlformats.org/officeDocument/2006/relationships/hyperlink" Target="http://ermg.lib.nkmu.edu.tw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lib.nkmu.edu.tw" TargetMode="External"/><Relationship Id="rId20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asbiomed.sa.libraryandbook.net/FE/advanceSearch.do?method=toView&amp;id=YsdsdebY187123ffY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07/3-540-27695-5" TargetMode="External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10" Type="http://schemas.openxmlformats.org/officeDocument/2006/relationships/hyperlink" Target="http://www.airitibooks.com/detail.aspx?PublicationID=P20090916030" TargetMode="External"/><Relationship Id="rId19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ritibooks.com/detail.aspx?PublicationID=P20090302577" TargetMode="External"/><Relationship Id="rId14" Type="http://schemas.openxmlformats.org/officeDocument/2006/relationships/hyperlink" Target="http://dx.doi.org/10.1007/978-3-540-74292-0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192.83.194.131/elearn/elearn_2_1.asp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99F261888D4576B8AFB5C1AF09C9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D1378C-9882-4507-8B7A-1E05919243AD}"/>
      </w:docPartPr>
      <w:docPartBody>
        <w:p w:rsidR="007E11A2" w:rsidRDefault="00C11C84" w:rsidP="00C11C84">
          <w:pPr>
            <w:pStyle w:val="F099F261888D4576B8AFB5C1AF09C968"/>
          </w:pPr>
          <w:r w:rsidRPr="000E1EC9">
            <w:rPr>
              <w:szCs w:val="20"/>
            </w:rPr>
            <w:t>[</w:t>
          </w:r>
          <w:r w:rsidRPr="000E1EC9">
            <w:rPr>
              <w:rFonts w:ascii="新細明體" w:eastAsia="新細明體" w:hAnsi="新細明體" w:hint="eastAsia"/>
              <w:szCs w:val="20"/>
              <w:lang w:val="zh-TW"/>
            </w:rPr>
            <w:t>鍵入文件標題</w:t>
          </w:r>
          <w:r w:rsidRPr="000E1EC9">
            <w:rPr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84"/>
    <w:rsid w:val="000A6065"/>
    <w:rsid w:val="00157844"/>
    <w:rsid w:val="001B082B"/>
    <w:rsid w:val="0067069F"/>
    <w:rsid w:val="007E11A2"/>
    <w:rsid w:val="008A4FF8"/>
    <w:rsid w:val="009F5FCC"/>
    <w:rsid w:val="00A600E3"/>
    <w:rsid w:val="00C11C84"/>
    <w:rsid w:val="00D409E3"/>
    <w:rsid w:val="00E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99F261888D4576B8AFB5C1AF09C968">
    <w:name w:val="F099F261888D4576B8AFB5C1AF09C968"/>
    <w:rsid w:val="00C11C8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飛機雲">
  <a:themeElements>
    <a:clrScheme name="飛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1A3D-746A-4B15-8304-3F1E6037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國立高雄海洋科技大學圖書館主題書展  103.10</dc:title>
  <dc:creator>Weiling</dc:creator>
  <cp:lastModifiedBy>Weiling Lin</cp:lastModifiedBy>
  <cp:revision>47</cp:revision>
  <cp:lastPrinted>2014-10-14T06:45:00Z</cp:lastPrinted>
  <dcterms:created xsi:type="dcterms:W3CDTF">2014-10-13T13:03:00Z</dcterms:created>
  <dcterms:modified xsi:type="dcterms:W3CDTF">2016-09-30T09:31:00Z</dcterms:modified>
</cp:coreProperties>
</file>